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3875A" w14:textId="68D2AF26" w:rsidR="006D7830" w:rsidRDefault="00C81A14" w:rsidP="00F32EB8">
      <w:pPr>
        <w:spacing w:after="0" w:line="240" w:lineRule="auto"/>
        <w:rPr>
          <w:rFonts w:ascii="Arial" w:hAnsi="Arial" w:cs="Arial"/>
          <w:b/>
          <w:sz w:val="24"/>
          <w:szCs w:val="24"/>
        </w:rPr>
      </w:pPr>
      <w:r>
        <w:rPr>
          <w:rFonts w:ascii="Arial" w:hAnsi="Arial" w:cs="Arial"/>
          <w:b/>
          <w:sz w:val="24"/>
          <w:szCs w:val="24"/>
        </w:rPr>
        <w:t>Supervision</w:t>
      </w:r>
      <w:r w:rsidR="00ED7475">
        <w:rPr>
          <w:rFonts w:ascii="Arial" w:hAnsi="Arial" w:cs="Arial"/>
          <w:b/>
          <w:sz w:val="24"/>
          <w:szCs w:val="24"/>
        </w:rPr>
        <w:t xml:space="preserve"> </w:t>
      </w:r>
    </w:p>
    <w:p w14:paraId="50F8A613" w14:textId="6E081319" w:rsidR="00ED7475" w:rsidRDefault="00ED7475" w:rsidP="00F32EB8">
      <w:pPr>
        <w:spacing w:after="0" w:line="240" w:lineRule="auto"/>
        <w:rPr>
          <w:rFonts w:ascii="Arial" w:hAnsi="Arial" w:cs="Arial"/>
          <w:b/>
          <w:sz w:val="24"/>
          <w:szCs w:val="24"/>
        </w:rPr>
      </w:pPr>
    </w:p>
    <w:tbl>
      <w:tblPr>
        <w:tblStyle w:val="TableGrid"/>
        <w:tblW w:w="10632" w:type="dxa"/>
        <w:tblInd w:w="-5" w:type="dxa"/>
        <w:tblLook w:val="04A0" w:firstRow="1" w:lastRow="0" w:firstColumn="1" w:lastColumn="0" w:noHBand="0" w:noVBand="1"/>
      </w:tblPr>
      <w:tblGrid>
        <w:gridCol w:w="10632"/>
      </w:tblGrid>
      <w:tr w:rsidR="007227F2" w:rsidRPr="00643B14" w14:paraId="6FE665C0" w14:textId="77777777" w:rsidTr="007227F2">
        <w:tc>
          <w:tcPr>
            <w:tcW w:w="10632" w:type="dxa"/>
            <w:shd w:val="clear" w:color="auto" w:fill="D9D9D9" w:themeFill="background1" w:themeFillShade="D9"/>
          </w:tcPr>
          <w:p w14:paraId="51D5B301" w14:textId="611D4BD0" w:rsidR="007227F2" w:rsidRPr="00643B14" w:rsidRDefault="007227F2" w:rsidP="00F32EB8">
            <w:pPr>
              <w:rPr>
                <w:b/>
              </w:rPr>
            </w:pPr>
            <w:r>
              <w:rPr>
                <w:rFonts w:ascii="Arial" w:hAnsi="Arial" w:cs="Arial"/>
                <w:b/>
              </w:rPr>
              <w:t xml:space="preserve">Supervision Plan </w:t>
            </w:r>
            <w:r w:rsidR="00F32EB8">
              <w:rPr>
                <w:rFonts w:ascii="Arial" w:hAnsi="Arial" w:cs="Arial"/>
                <w:b/>
              </w:rPr>
              <w:t>(</w:t>
            </w:r>
            <w:r w:rsidR="00F32EB8">
              <w:rPr>
                <w:rFonts w:ascii="Arial" w:hAnsi="Arial" w:cs="Arial"/>
                <w:b/>
                <w:sz w:val="24"/>
                <w:szCs w:val="24"/>
              </w:rPr>
              <w:t>Delete those that are not relevant)</w:t>
            </w:r>
          </w:p>
        </w:tc>
      </w:tr>
      <w:tr w:rsidR="007227F2" w:rsidRPr="00643B14" w14:paraId="178DD70F" w14:textId="77777777" w:rsidTr="007227F2">
        <w:trPr>
          <w:trHeight w:val="283"/>
        </w:trPr>
        <w:tc>
          <w:tcPr>
            <w:tcW w:w="10632" w:type="dxa"/>
          </w:tcPr>
          <w:p w14:paraId="4E12C2AC" w14:textId="14BA11F0" w:rsidR="007227F2" w:rsidRPr="006F6C3A" w:rsidRDefault="007227F2" w:rsidP="00F32EB8">
            <w:pPr>
              <w:rPr>
                <w:color w:val="0000FF"/>
                <w:sz w:val="18"/>
              </w:rPr>
            </w:pPr>
            <w:r w:rsidRPr="006F6C3A">
              <w:rPr>
                <w:rFonts w:ascii="Arial" w:hAnsi="Arial" w:cs="Arial"/>
                <w:b/>
                <w:color w:val="0000FF"/>
                <w:sz w:val="18"/>
              </w:rPr>
              <w:t>Supported</w:t>
            </w:r>
            <w:r w:rsidRPr="006F6C3A">
              <w:rPr>
                <w:rFonts w:ascii="Arial" w:hAnsi="Arial" w:cs="Arial"/>
                <w:color w:val="0000FF"/>
                <w:sz w:val="18"/>
              </w:rPr>
              <w:t xml:space="preserve">- a leader will be with you, but you need to make the decisions themselves.  You will be debriefed on mistakes and will only be stopped if unsafe or </w:t>
            </w:r>
            <w:r w:rsidR="00450E88">
              <w:rPr>
                <w:rFonts w:ascii="Arial" w:hAnsi="Arial" w:cs="Arial"/>
                <w:color w:val="0000FF"/>
                <w:sz w:val="18"/>
              </w:rPr>
              <w:t xml:space="preserve">making time consuming mistakes </w:t>
            </w:r>
          </w:p>
        </w:tc>
      </w:tr>
      <w:tr w:rsidR="007227F2" w:rsidRPr="00643B14" w14:paraId="155F293D" w14:textId="77777777" w:rsidTr="007227F2">
        <w:trPr>
          <w:trHeight w:val="283"/>
        </w:trPr>
        <w:tc>
          <w:tcPr>
            <w:tcW w:w="10632" w:type="dxa"/>
          </w:tcPr>
          <w:p w14:paraId="378027C7" w14:textId="5B6D84A5" w:rsidR="007227F2" w:rsidRPr="006F6C3A" w:rsidRDefault="007227F2" w:rsidP="00F32EB8">
            <w:pPr>
              <w:rPr>
                <w:rFonts w:ascii="Arial" w:hAnsi="Arial" w:cs="Arial"/>
                <w:color w:val="0000FF"/>
                <w:sz w:val="18"/>
              </w:rPr>
            </w:pPr>
            <w:r w:rsidRPr="006F6C3A">
              <w:rPr>
                <w:rFonts w:ascii="Arial" w:hAnsi="Arial" w:cs="Arial"/>
                <w:b/>
                <w:color w:val="0000FF"/>
                <w:sz w:val="18"/>
              </w:rPr>
              <w:t xml:space="preserve">Shadowed </w:t>
            </w:r>
            <w:r w:rsidRPr="006F6C3A">
              <w:rPr>
                <w:rFonts w:ascii="Arial" w:hAnsi="Arial" w:cs="Arial"/>
                <w:color w:val="0000FF"/>
                <w:sz w:val="18"/>
              </w:rPr>
              <w:t xml:space="preserve">– a leader will be monitoring you from a distance.  The distance might be 100M or a mile. </w:t>
            </w:r>
          </w:p>
        </w:tc>
      </w:tr>
    </w:tbl>
    <w:p w14:paraId="0C60A036" w14:textId="6FCEBF57" w:rsidR="00F32EB8" w:rsidRDefault="00F32EB8" w:rsidP="00F32EB8">
      <w:pPr>
        <w:spacing w:after="0" w:line="240" w:lineRule="auto"/>
        <w:rPr>
          <w:rFonts w:ascii="Arial" w:hAnsi="Arial" w:cs="Arial"/>
          <w:b/>
          <w:sz w:val="24"/>
          <w:szCs w:val="24"/>
        </w:rPr>
      </w:pPr>
    </w:p>
    <w:p w14:paraId="698F50DB" w14:textId="43BC3E19" w:rsidR="00ED7475" w:rsidRDefault="00ED7475" w:rsidP="00F32EB8">
      <w:pPr>
        <w:spacing w:after="0" w:line="240" w:lineRule="auto"/>
        <w:rPr>
          <w:rFonts w:ascii="Arial" w:hAnsi="Arial" w:cs="Arial"/>
          <w:b/>
          <w:sz w:val="24"/>
          <w:szCs w:val="24"/>
        </w:rPr>
      </w:pPr>
      <w:r w:rsidRPr="004647C2">
        <w:rPr>
          <w:rFonts w:ascii="Arial" w:hAnsi="Arial" w:cs="Arial"/>
          <w:b/>
          <w:sz w:val="24"/>
          <w:szCs w:val="24"/>
        </w:rPr>
        <w:t>Contact Details</w:t>
      </w:r>
    </w:p>
    <w:p w14:paraId="66B6FA70" w14:textId="7ACA7375" w:rsidR="007227F2" w:rsidRPr="004647C2" w:rsidRDefault="007227F2" w:rsidP="00F32EB8">
      <w:pPr>
        <w:spacing w:after="0" w:line="240" w:lineRule="auto"/>
        <w:rPr>
          <w:rFonts w:ascii="Arial" w:hAnsi="Arial" w:cs="Arial"/>
          <w:b/>
          <w:sz w:val="24"/>
          <w:szCs w:val="24"/>
        </w:rPr>
      </w:pPr>
    </w:p>
    <w:tbl>
      <w:tblPr>
        <w:tblStyle w:val="TableGrid"/>
        <w:tblpPr w:leftFromText="180" w:rightFromText="180" w:vertAnchor="text" w:horzAnchor="margin" w:tblpY="-11"/>
        <w:tblW w:w="10658" w:type="dxa"/>
        <w:tblLook w:val="04A0" w:firstRow="1" w:lastRow="0" w:firstColumn="1" w:lastColumn="0" w:noHBand="0" w:noVBand="1"/>
      </w:tblPr>
      <w:tblGrid>
        <w:gridCol w:w="2551"/>
        <w:gridCol w:w="2551"/>
        <w:gridCol w:w="454"/>
        <w:gridCol w:w="2551"/>
        <w:gridCol w:w="2551"/>
      </w:tblGrid>
      <w:tr w:rsidR="007227F2" w:rsidRPr="004647C2" w14:paraId="6033EB60" w14:textId="4784193B" w:rsidTr="007227F2">
        <w:trPr>
          <w:trHeight w:val="57"/>
        </w:trPr>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17FE9D" w14:textId="77777777" w:rsidR="004647C2" w:rsidRPr="004647C2" w:rsidRDefault="004647C2" w:rsidP="00F32EB8">
            <w:pPr>
              <w:jc w:val="center"/>
              <w:rPr>
                <w:rFonts w:ascii="Arial" w:hAnsi="Arial" w:cs="Arial"/>
                <w:b/>
                <w:color w:val="000000" w:themeColor="text1"/>
                <w:sz w:val="24"/>
                <w:szCs w:val="24"/>
              </w:rPr>
            </w:pPr>
            <w:r w:rsidRPr="004647C2">
              <w:rPr>
                <w:rFonts w:ascii="Arial" w:hAnsi="Arial" w:cs="Arial"/>
                <w:b/>
                <w:color w:val="000000" w:themeColor="text1"/>
                <w:sz w:val="24"/>
                <w:szCs w:val="24"/>
              </w:rPr>
              <w:t>Staff</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B9D0E9" w14:textId="0DD42AAD" w:rsidR="004647C2" w:rsidRPr="004647C2" w:rsidRDefault="004647C2" w:rsidP="00F32EB8">
            <w:pPr>
              <w:jc w:val="center"/>
              <w:rPr>
                <w:rFonts w:ascii="Arial" w:hAnsi="Arial" w:cs="Arial"/>
                <w:b/>
                <w:color w:val="000000" w:themeColor="text1"/>
                <w:sz w:val="24"/>
                <w:szCs w:val="24"/>
              </w:rPr>
            </w:pPr>
            <w:r w:rsidRPr="004647C2">
              <w:rPr>
                <w:rFonts w:ascii="Arial" w:hAnsi="Arial" w:cs="Arial"/>
                <w:b/>
                <w:color w:val="000000" w:themeColor="text1"/>
                <w:sz w:val="24"/>
                <w:szCs w:val="24"/>
              </w:rPr>
              <w:t>Main  Mobile</w:t>
            </w:r>
          </w:p>
        </w:tc>
        <w:tc>
          <w:tcPr>
            <w:tcW w:w="454" w:type="dxa"/>
            <w:tcBorders>
              <w:top w:val="nil"/>
              <w:left w:val="single" w:sz="4" w:space="0" w:color="auto"/>
              <w:bottom w:val="nil"/>
              <w:right w:val="single" w:sz="4" w:space="0" w:color="auto"/>
            </w:tcBorders>
            <w:shd w:val="clear" w:color="auto" w:fill="auto"/>
          </w:tcPr>
          <w:p w14:paraId="082BF4EE" w14:textId="77777777" w:rsidR="004647C2" w:rsidRPr="004647C2" w:rsidRDefault="004647C2" w:rsidP="00F32EB8">
            <w:pPr>
              <w:jc w:val="center"/>
              <w:rPr>
                <w:rFonts w:ascii="Arial" w:hAnsi="Arial" w:cs="Arial"/>
                <w:b/>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9E4D2F" w14:textId="51969199" w:rsidR="004647C2" w:rsidRPr="004647C2" w:rsidRDefault="00584C65" w:rsidP="00F32EB8">
            <w:pPr>
              <w:jc w:val="center"/>
              <w:rPr>
                <w:rFonts w:ascii="Arial" w:hAnsi="Arial" w:cs="Arial"/>
                <w:b/>
                <w:color w:val="000000" w:themeColor="text1"/>
                <w:sz w:val="24"/>
                <w:szCs w:val="24"/>
              </w:rPr>
            </w:pPr>
            <w:r>
              <w:rPr>
                <w:rFonts w:ascii="Arial" w:hAnsi="Arial" w:cs="Arial"/>
                <w:b/>
                <w:color w:val="000000" w:themeColor="text1"/>
                <w:sz w:val="24"/>
                <w:szCs w:val="24"/>
              </w:rPr>
              <w:t xml:space="preserve">Staff </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C8D350" w14:textId="429B139D" w:rsidR="004647C2" w:rsidRPr="004647C2" w:rsidRDefault="00584C65" w:rsidP="00F32EB8">
            <w:pPr>
              <w:jc w:val="center"/>
              <w:rPr>
                <w:rFonts w:ascii="Arial" w:hAnsi="Arial" w:cs="Arial"/>
                <w:b/>
                <w:color w:val="000000" w:themeColor="text1"/>
                <w:sz w:val="24"/>
                <w:szCs w:val="24"/>
              </w:rPr>
            </w:pPr>
            <w:r>
              <w:rPr>
                <w:rFonts w:ascii="Arial" w:hAnsi="Arial" w:cs="Arial"/>
                <w:b/>
                <w:color w:val="000000" w:themeColor="text1"/>
                <w:sz w:val="24"/>
                <w:szCs w:val="24"/>
              </w:rPr>
              <w:t xml:space="preserve">Main mobile </w:t>
            </w:r>
          </w:p>
        </w:tc>
      </w:tr>
      <w:tr w:rsidR="007227F2" w:rsidRPr="004647C2" w14:paraId="01ADDFFD" w14:textId="005F7D9B" w:rsidTr="007227F2">
        <w:trPr>
          <w:trHeight w:val="57"/>
        </w:trPr>
        <w:tc>
          <w:tcPr>
            <w:tcW w:w="2551" w:type="dxa"/>
            <w:tcBorders>
              <w:top w:val="single" w:sz="4" w:space="0" w:color="auto"/>
              <w:left w:val="single" w:sz="4" w:space="0" w:color="auto"/>
              <w:bottom w:val="single" w:sz="4" w:space="0" w:color="auto"/>
              <w:right w:val="single" w:sz="4" w:space="0" w:color="auto"/>
            </w:tcBorders>
            <w:vAlign w:val="center"/>
          </w:tcPr>
          <w:p w14:paraId="42D9A814" w14:textId="5F243F6D" w:rsidR="007227F2" w:rsidRPr="00D41AC7" w:rsidRDefault="00584C65" w:rsidP="00F32EB8">
            <w:pPr>
              <w:jc w:val="center"/>
              <w:rPr>
                <w:rFonts w:ascii="Arial" w:hAnsi="Arial" w:cs="Arial"/>
                <w:b/>
                <w:color w:val="C00000"/>
                <w:sz w:val="24"/>
                <w:szCs w:val="24"/>
              </w:rPr>
            </w:pPr>
            <w:r w:rsidRPr="00D41AC7">
              <w:rPr>
                <w:rFonts w:ascii="Arial" w:hAnsi="Arial" w:cs="Arial"/>
                <w:b/>
                <w:color w:val="C00000"/>
                <w:sz w:val="24"/>
                <w:szCs w:val="24"/>
              </w:rPr>
              <w:t xml:space="preserve">Lead Supervisor </w:t>
            </w:r>
            <w:r w:rsidR="00450E88" w:rsidRPr="00D41AC7">
              <w:rPr>
                <w:rFonts w:ascii="Arial" w:hAnsi="Arial" w:cs="Arial"/>
                <w:b/>
                <w:color w:val="C00000"/>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14:paraId="74369D15" w14:textId="3EF9D4C4" w:rsidR="007227F2" w:rsidRPr="004647C2" w:rsidRDefault="007227F2" w:rsidP="00F32EB8">
            <w:pPr>
              <w:jc w:val="center"/>
              <w:rPr>
                <w:rFonts w:ascii="Arial" w:hAnsi="Arial" w:cs="Arial"/>
                <w:b/>
                <w:color w:val="FF0000"/>
                <w:sz w:val="24"/>
                <w:szCs w:val="24"/>
              </w:rPr>
            </w:pPr>
          </w:p>
        </w:tc>
        <w:tc>
          <w:tcPr>
            <w:tcW w:w="454" w:type="dxa"/>
            <w:tcBorders>
              <w:top w:val="nil"/>
              <w:left w:val="single" w:sz="4" w:space="0" w:color="auto"/>
              <w:bottom w:val="nil"/>
              <w:right w:val="single" w:sz="4" w:space="0" w:color="auto"/>
            </w:tcBorders>
            <w:shd w:val="clear" w:color="auto" w:fill="auto"/>
          </w:tcPr>
          <w:p w14:paraId="1439DA39" w14:textId="77777777" w:rsidR="007227F2" w:rsidRPr="004647C2" w:rsidRDefault="007227F2" w:rsidP="00F32EB8">
            <w:pPr>
              <w:jc w:val="center"/>
              <w:rPr>
                <w:rFonts w:ascii="Arial" w:hAnsi="Arial" w:cs="Arial"/>
                <w:b/>
                <w:color w:val="FF0000"/>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756C1BFD" w14:textId="0FD23BCC" w:rsidR="007227F2" w:rsidRPr="004647C2" w:rsidRDefault="007227F2" w:rsidP="00F32EB8">
            <w:pPr>
              <w:jc w:val="center"/>
              <w:rPr>
                <w:rFonts w:ascii="Arial" w:hAnsi="Arial" w:cs="Arial"/>
                <w:b/>
                <w:color w:val="FF0000"/>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6A62591B" w14:textId="31F8A86B" w:rsidR="007227F2" w:rsidRPr="004647C2" w:rsidRDefault="007227F2" w:rsidP="00F32EB8">
            <w:pPr>
              <w:jc w:val="center"/>
              <w:rPr>
                <w:rFonts w:ascii="Arial" w:hAnsi="Arial" w:cs="Arial"/>
                <w:b/>
                <w:color w:val="FF0000"/>
                <w:sz w:val="24"/>
                <w:szCs w:val="24"/>
              </w:rPr>
            </w:pPr>
          </w:p>
        </w:tc>
      </w:tr>
      <w:tr w:rsidR="007227F2" w:rsidRPr="004647C2" w14:paraId="0D445AA9" w14:textId="5A014AAF" w:rsidTr="007227F2">
        <w:trPr>
          <w:trHeight w:val="57"/>
        </w:trPr>
        <w:tc>
          <w:tcPr>
            <w:tcW w:w="2551" w:type="dxa"/>
            <w:tcBorders>
              <w:top w:val="single" w:sz="4" w:space="0" w:color="auto"/>
              <w:left w:val="single" w:sz="4" w:space="0" w:color="auto"/>
              <w:bottom w:val="single" w:sz="4" w:space="0" w:color="auto"/>
              <w:right w:val="single" w:sz="4" w:space="0" w:color="auto"/>
            </w:tcBorders>
            <w:vAlign w:val="center"/>
          </w:tcPr>
          <w:p w14:paraId="0676A0FD" w14:textId="77777777" w:rsidR="007227F2" w:rsidRPr="00D41AC7" w:rsidRDefault="007227F2" w:rsidP="00F32EB8">
            <w:pPr>
              <w:jc w:val="center"/>
              <w:rPr>
                <w:rFonts w:ascii="Arial" w:hAnsi="Arial" w:cs="Arial"/>
                <w:b/>
                <w:color w:val="C00000"/>
                <w:sz w:val="24"/>
                <w:szCs w:val="24"/>
              </w:rPr>
            </w:pPr>
            <w:r w:rsidRPr="00D41AC7">
              <w:rPr>
                <w:rFonts w:ascii="Arial" w:hAnsi="Arial" w:cs="Arial"/>
                <w:b/>
                <w:color w:val="C00000"/>
                <w:sz w:val="24"/>
                <w:szCs w:val="24"/>
              </w:rPr>
              <w:t>Leader 1</w:t>
            </w:r>
          </w:p>
        </w:tc>
        <w:tc>
          <w:tcPr>
            <w:tcW w:w="2551" w:type="dxa"/>
            <w:tcBorders>
              <w:top w:val="single" w:sz="4" w:space="0" w:color="auto"/>
              <w:left w:val="single" w:sz="4" w:space="0" w:color="auto"/>
              <w:bottom w:val="single" w:sz="4" w:space="0" w:color="auto"/>
              <w:right w:val="single" w:sz="4" w:space="0" w:color="auto"/>
            </w:tcBorders>
            <w:vAlign w:val="center"/>
          </w:tcPr>
          <w:p w14:paraId="08136169" w14:textId="3504072C" w:rsidR="007227F2" w:rsidRPr="004647C2" w:rsidRDefault="007227F2" w:rsidP="00F32EB8">
            <w:pPr>
              <w:jc w:val="center"/>
              <w:rPr>
                <w:rFonts w:ascii="Arial" w:hAnsi="Arial" w:cs="Arial"/>
                <w:b/>
                <w:bCs/>
                <w:color w:val="FF0000"/>
                <w:sz w:val="24"/>
                <w:szCs w:val="24"/>
              </w:rPr>
            </w:pPr>
          </w:p>
        </w:tc>
        <w:tc>
          <w:tcPr>
            <w:tcW w:w="454" w:type="dxa"/>
            <w:tcBorders>
              <w:top w:val="nil"/>
              <w:left w:val="single" w:sz="4" w:space="0" w:color="auto"/>
              <w:bottom w:val="nil"/>
              <w:right w:val="single" w:sz="4" w:space="0" w:color="auto"/>
            </w:tcBorders>
            <w:shd w:val="clear" w:color="auto" w:fill="auto"/>
          </w:tcPr>
          <w:p w14:paraId="5834F789" w14:textId="77777777" w:rsidR="007227F2" w:rsidRPr="004647C2" w:rsidRDefault="007227F2" w:rsidP="00F32EB8">
            <w:pPr>
              <w:jc w:val="center"/>
              <w:rPr>
                <w:rFonts w:ascii="Arial" w:hAnsi="Arial" w:cs="Arial"/>
                <w:b/>
                <w:bCs/>
                <w:color w:val="FF0000"/>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32180F71" w14:textId="0F4CB8DC" w:rsidR="007227F2" w:rsidRPr="004647C2" w:rsidRDefault="007227F2" w:rsidP="005F6022">
            <w:pPr>
              <w:jc w:val="center"/>
              <w:rPr>
                <w:rFonts w:ascii="Arial" w:hAnsi="Arial" w:cs="Arial"/>
                <w:b/>
                <w:bCs/>
                <w:color w:val="FF0000"/>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7E9AF6AF" w14:textId="2B61CE17" w:rsidR="007227F2" w:rsidRPr="004647C2" w:rsidRDefault="007227F2" w:rsidP="00F32EB8">
            <w:pPr>
              <w:jc w:val="center"/>
              <w:rPr>
                <w:rFonts w:ascii="Arial" w:hAnsi="Arial" w:cs="Arial"/>
                <w:b/>
                <w:bCs/>
                <w:color w:val="FF0000"/>
                <w:sz w:val="24"/>
                <w:szCs w:val="24"/>
              </w:rPr>
            </w:pPr>
          </w:p>
        </w:tc>
      </w:tr>
      <w:tr w:rsidR="007227F2" w:rsidRPr="004647C2" w14:paraId="7771D2BA" w14:textId="19F692FC" w:rsidTr="007227F2">
        <w:trPr>
          <w:trHeight w:val="57"/>
        </w:trPr>
        <w:tc>
          <w:tcPr>
            <w:tcW w:w="2551" w:type="dxa"/>
            <w:tcBorders>
              <w:top w:val="single" w:sz="4" w:space="0" w:color="auto"/>
              <w:left w:val="single" w:sz="4" w:space="0" w:color="auto"/>
              <w:bottom w:val="single" w:sz="4" w:space="0" w:color="auto"/>
              <w:right w:val="single" w:sz="4" w:space="0" w:color="auto"/>
            </w:tcBorders>
            <w:vAlign w:val="center"/>
          </w:tcPr>
          <w:p w14:paraId="1256AD5F" w14:textId="285D0FFB" w:rsidR="007227F2" w:rsidRPr="00D41AC7" w:rsidRDefault="00584C65" w:rsidP="00F32EB8">
            <w:pPr>
              <w:jc w:val="center"/>
              <w:rPr>
                <w:rFonts w:ascii="Arial" w:hAnsi="Arial" w:cs="Arial"/>
                <w:b/>
                <w:color w:val="C00000"/>
                <w:sz w:val="24"/>
                <w:szCs w:val="24"/>
              </w:rPr>
            </w:pPr>
            <w:r w:rsidRPr="00D41AC7">
              <w:rPr>
                <w:rFonts w:ascii="Arial" w:hAnsi="Arial" w:cs="Arial"/>
                <w:b/>
                <w:color w:val="C00000"/>
                <w:sz w:val="24"/>
                <w:szCs w:val="24"/>
              </w:rPr>
              <w:t>Leader 2</w:t>
            </w:r>
          </w:p>
        </w:tc>
        <w:tc>
          <w:tcPr>
            <w:tcW w:w="2551" w:type="dxa"/>
            <w:tcBorders>
              <w:top w:val="single" w:sz="4" w:space="0" w:color="auto"/>
              <w:left w:val="single" w:sz="4" w:space="0" w:color="auto"/>
              <w:bottom w:val="single" w:sz="4" w:space="0" w:color="auto"/>
              <w:right w:val="single" w:sz="4" w:space="0" w:color="auto"/>
            </w:tcBorders>
            <w:vAlign w:val="center"/>
          </w:tcPr>
          <w:p w14:paraId="3148A720" w14:textId="7693F5DA" w:rsidR="007227F2" w:rsidRPr="004647C2" w:rsidRDefault="007227F2" w:rsidP="00F32EB8">
            <w:pPr>
              <w:jc w:val="center"/>
              <w:rPr>
                <w:rFonts w:ascii="Arial" w:hAnsi="Arial" w:cs="Arial"/>
                <w:b/>
                <w:bCs/>
                <w:color w:val="FF0000"/>
                <w:sz w:val="24"/>
                <w:szCs w:val="24"/>
              </w:rPr>
            </w:pPr>
          </w:p>
        </w:tc>
        <w:tc>
          <w:tcPr>
            <w:tcW w:w="454" w:type="dxa"/>
            <w:tcBorders>
              <w:top w:val="nil"/>
              <w:left w:val="single" w:sz="4" w:space="0" w:color="auto"/>
              <w:bottom w:val="nil"/>
              <w:right w:val="single" w:sz="4" w:space="0" w:color="auto"/>
            </w:tcBorders>
            <w:shd w:val="clear" w:color="auto" w:fill="auto"/>
          </w:tcPr>
          <w:p w14:paraId="11BD85C6" w14:textId="77777777" w:rsidR="007227F2" w:rsidRPr="004647C2" w:rsidRDefault="007227F2" w:rsidP="00F32EB8">
            <w:pPr>
              <w:jc w:val="center"/>
              <w:rPr>
                <w:rFonts w:ascii="Arial" w:hAnsi="Arial" w:cs="Arial"/>
                <w:b/>
                <w:bCs/>
                <w:color w:val="FF0000"/>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25493DCF" w14:textId="0D5C88CC" w:rsidR="007227F2" w:rsidRPr="004647C2" w:rsidRDefault="007227F2" w:rsidP="00F32EB8">
            <w:pPr>
              <w:jc w:val="center"/>
              <w:rPr>
                <w:rFonts w:ascii="Arial" w:hAnsi="Arial" w:cs="Arial"/>
                <w:b/>
                <w:bCs/>
                <w:color w:val="FF0000"/>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23718752" w14:textId="622C0B31" w:rsidR="007227F2" w:rsidRPr="004647C2" w:rsidRDefault="007227F2" w:rsidP="00F32EB8">
            <w:pPr>
              <w:jc w:val="center"/>
              <w:rPr>
                <w:rFonts w:ascii="Arial" w:hAnsi="Arial" w:cs="Arial"/>
                <w:b/>
                <w:bCs/>
                <w:color w:val="FF0000"/>
                <w:sz w:val="24"/>
                <w:szCs w:val="24"/>
              </w:rPr>
            </w:pPr>
          </w:p>
        </w:tc>
      </w:tr>
    </w:tbl>
    <w:p w14:paraId="6881A1EB" w14:textId="094A5B4B" w:rsidR="004647C2" w:rsidRDefault="004647C2" w:rsidP="00F32EB8">
      <w:pPr>
        <w:spacing w:after="0" w:line="240" w:lineRule="auto"/>
        <w:rPr>
          <w:rFonts w:ascii="Arial" w:hAnsi="Arial" w:cs="Arial"/>
          <w:b/>
          <w:sz w:val="24"/>
          <w:szCs w:val="24"/>
        </w:rPr>
      </w:pPr>
      <w:r w:rsidRPr="004647C2">
        <w:rPr>
          <w:rFonts w:ascii="Arial" w:hAnsi="Arial" w:cs="Arial"/>
          <w:b/>
          <w:sz w:val="24"/>
          <w:szCs w:val="24"/>
        </w:rPr>
        <w:t>Campsite Details</w:t>
      </w:r>
    </w:p>
    <w:p w14:paraId="15CD2D1C" w14:textId="58B9807B" w:rsidR="004647C2" w:rsidRDefault="009B05C3" w:rsidP="009B05C3">
      <w:pPr>
        <w:tabs>
          <w:tab w:val="left" w:pos="7980"/>
        </w:tabs>
        <w:spacing w:after="0" w:line="240" w:lineRule="auto"/>
        <w:rPr>
          <w:rFonts w:ascii="Arial" w:hAnsi="Arial" w:cs="Arial"/>
          <w:b/>
          <w:sz w:val="24"/>
          <w:szCs w:val="24"/>
        </w:rPr>
      </w:pPr>
      <w:r>
        <w:rPr>
          <w:rFonts w:ascii="Arial" w:hAnsi="Arial" w:cs="Arial"/>
          <w:b/>
          <w:sz w:val="24"/>
          <w:szCs w:val="24"/>
        </w:rPr>
        <w:tab/>
      </w:r>
    </w:p>
    <w:tbl>
      <w:tblPr>
        <w:tblStyle w:val="TableGrid"/>
        <w:tblpPr w:leftFromText="180" w:rightFromText="180" w:vertAnchor="text" w:horzAnchor="margin" w:tblpY="-72"/>
        <w:tblW w:w="10627" w:type="dxa"/>
        <w:tblLook w:val="04A0" w:firstRow="1" w:lastRow="0" w:firstColumn="1" w:lastColumn="0" w:noHBand="0" w:noVBand="1"/>
      </w:tblPr>
      <w:tblGrid>
        <w:gridCol w:w="10627"/>
      </w:tblGrid>
      <w:tr w:rsidR="005F6022" w14:paraId="662DAF25" w14:textId="77777777" w:rsidTr="005F6022">
        <w:tc>
          <w:tcPr>
            <w:tcW w:w="10627" w:type="dxa"/>
            <w:shd w:val="clear" w:color="auto" w:fill="BFBFBF" w:themeFill="background1" w:themeFillShade="BF"/>
          </w:tcPr>
          <w:p w14:paraId="5D28F0C8" w14:textId="3BD226F7" w:rsidR="005F6022" w:rsidRPr="000443AB" w:rsidRDefault="005F6022" w:rsidP="005F6022">
            <w:pPr>
              <w:jc w:val="center"/>
              <w:rPr>
                <w:rFonts w:ascii="Arial" w:hAnsi="Arial" w:cs="Arial"/>
                <w:b/>
                <w:sz w:val="24"/>
                <w:szCs w:val="28"/>
              </w:rPr>
            </w:pPr>
            <w:r w:rsidRPr="005A301F">
              <w:rPr>
                <w:rFonts w:ascii="Arial" w:hAnsi="Arial" w:cs="Arial"/>
                <w:sz w:val="24"/>
                <w:szCs w:val="24"/>
              </w:rPr>
              <w:t>Night</w:t>
            </w:r>
            <w:r>
              <w:rPr>
                <w:rFonts w:ascii="Arial" w:hAnsi="Arial" w:cs="Arial"/>
                <w:sz w:val="24"/>
                <w:szCs w:val="24"/>
              </w:rPr>
              <w:t xml:space="preserve"> 1</w:t>
            </w:r>
          </w:p>
        </w:tc>
      </w:tr>
      <w:tr w:rsidR="005F6022" w14:paraId="4F95454F" w14:textId="77777777" w:rsidTr="005F6022">
        <w:tc>
          <w:tcPr>
            <w:tcW w:w="10627" w:type="dxa"/>
          </w:tcPr>
          <w:p w14:paraId="459B77E0" w14:textId="2271F85B" w:rsidR="005F6022" w:rsidRPr="00637949" w:rsidRDefault="005F6022" w:rsidP="00450E88">
            <w:pPr>
              <w:rPr>
                <w:rFonts w:ascii="Arial" w:hAnsi="Arial" w:cs="Arial"/>
                <w:color w:val="000000"/>
                <w:sz w:val="24"/>
                <w:szCs w:val="24"/>
              </w:rPr>
            </w:pPr>
          </w:p>
        </w:tc>
      </w:tr>
      <w:tr w:rsidR="00450E88" w14:paraId="58EA54E1" w14:textId="77777777" w:rsidTr="00450E88">
        <w:tc>
          <w:tcPr>
            <w:tcW w:w="10627" w:type="dxa"/>
            <w:shd w:val="clear" w:color="auto" w:fill="D9D9D9" w:themeFill="background1" w:themeFillShade="D9"/>
          </w:tcPr>
          <w:p w14:paraId="07CCDA96" w14:textId="111974D1" w:rsidR="00450E88" w:rsidRDefault="00450E88" w:rsidP="00450E88">
            <w:pPr>
              <w:jc w:val="center"/>
              <w:rPr>
                <w:rFonts w:ascii="Arial" w:hAnsi="Arial" w:cs="Arial"/>
                <w:sz w:val="24"/>
                <w:szCs w:val="24"/>
              </w:rPr>
            </w:pPr>
            <w:r>
              <w:rPr>
                <w:rFonts w:ascii="Arial" w:hAnsi="Arial" w:cs="Arial"/>
                <w:sz w:val="24"/>
                <w:szCs w:val="24"/>
              </w:rPr>
              <w:t>Night 2</w:t>
            </w:r>
          </w:p>
        </w:tc>
      </w:tr>
      <w:tr w:rsidR="00450E88" w14:paraId="0FFE99FE" w14:textId="77777777" w:rsidTr="005F6022">
        <w:tc>
          <w:tcPr>
            <w:tcW w:w="10627" w:type="dxa"/>
          </w:tcPr>
          <w:p w14:paraId="2611B2A1" w14:textId="77777777" w:rsidR="00450E88" w:rsidRDefault="00450E88" w:rsidP="005F6022">
            <w:pPr>
              <w:rPr>
                <w:rFonts w:ascii="Arial" w:hAnsi="Arial" w:cs="Arial"/>
                <w:sz w:val="24"/>
                <w:szCs w:val="24"/>
              </w:rPr>
            </w:pPr>
          </w:p>
        </w:tc>
      </w:tr>
      <w:tr w:rsidR="00450E88" w14:paraId="30A0D543" w14:textId="77777777" w:rsidTr="00450E88">
        <w:tc>
          <w:tcPr>
            <w:tcW w:w="10627" w:type="dxa"/>
            <w:shd w:val="clear" w:color="auto" w:fill="D9D9D9" w:themeFill="background1" w:themeFillShade="D9"/>
          </w:tcPr>
          <w:p w14:paraId="30CC81EB" w14:textId="15BD70B8" w:rsidR="00450E88" w:rsidRDefault="00450E88" w:rsidP="00450E88">
            <w:pPr>
              <w:jc w:val="center"/>
              <w:rPr>
                <w:rFonts w:ascii="Arial" w:hAnsi="Arial" w:cs="Arial"/>
                <w:sz w:val="24"/>
                <w:szCs w:val="24"/>
              </w:rPr>
            </w:pPr>
            <w:r>
              <w:rPr>
                <w:rFonts w:ascii="Arial" w:hAnsi="Arial" w:cs="Arial"/>
                <w:sz w:val="24"/>
                <w:szCs w:val="24"/>
              </w:rPr>
              <w:t>Night 3</w:t>
            </w:r>
          </w:p>
        </w:tc>
      </w:tr>
      <w:tr w:rsidR="00450E88" w14:paraId="17A9BF23" w14:textId="77777777" w:rsidTr="005F6022">
        <w:tc>
          <w:tcPr>
            <w:tcW w:w="10627" w:type="dxa"/>
          </w:tcPr>
          <w:p w14:paraId="2ABFB5AF" w14:textId="77777777" w:rsidR="00450E88" w:rsidRDefault="00450E88" w:rsidP="005F6022">
            <w:pPr>
              <w:rPr>
                <w:rFonts w:ascii="Arial" w:hAnsi="Arial" w:cs="Arial"/>
                <w:sz w:val="24"/>
                <w:szCs w:val="24"/>
              </w:rPr>
            </w:pPr>
          </w:p>
        </w:tc>
      </w:tr>
    </w:tbl>
    <w:p w14:paraId="1CF17F7B" w14:textId="77B44D8C" w:rsidR="004647C2" w:rsidRDefault="004647C2" w:rsidP="00F32EB8">
      <w:pPr>
        <w:framePr w:hSpace="180" w:wrap="notBeside" w:vAnchor="text" w:hAnchor="margin" w:y="-72"/>
        <w:spacing w:after="0" w:line="240" w:lineRule="auto"/>
        <w:rPr>
          <w:rFonts w:ascii="Arial" w:hAnsi="Arial" w:cs="Arial"/>
          <w:b/>
          <w:sz w:val="24"/>
          <w:szCs w:val="24"/>
        </w:rPr>
      </w:pPr>
    </w:p>
    <w:p w14:paraId="5A39ADF8" w14:textId="60ED6A2B" w:rsidR="004647C2" w:rsidRPr="00ED7475" w:rsidRDefault="00450E88" w:rsidP="00F32EB8">
      <w:pPr>
        <w:spacing w:after="0" w:line="240" w:lineRule="auto"/>
        <w:rPr>
          <w:rFonts w:ascii="Arial" w:hAnsi="Arial" w:cs="Arial"/>
          <w:b/>
          <w:sz w:val="24"/>
        </w:rPr>
      </w:pPr>
      <w:r>
        <w:rPr>
          <w:rFonts w:ascii="Arial" w:hAnsi="Arial" w:cs="Arial"/>
          <w:b/>
          <w:sz w:val="24"/>
        </w:rPr>
        <w:t>Centre</w:t>
      </w:r>
      <w:r w:rsidR="004647C2" w:rsidRPr="00ED7475">
        <w:rPr>
          <w:rFonts w:ascii="Arial" w:hAnsi="Arial" w:cs="Arial"/>
          <w:b/>
          <w:sz w:val="24"/>
        </w:rPr>
        <w:t xml:space="preserve"> Procedures:</w:t>
      </w:r>
    </w:p>
    <w:p w14:paraId="02C22B71" w14:textId="77777777" w:rsidR="004647C2" w:rsidRPr="00F32EB8" w:rsidRDefault="004647C2" w:rsidP="00F32EB8">
      <w:pPr>
        <w:spacing w:after="0" w:line="240" w:lineRule="auto"/>
        <w:rPr>
          <w:rFonts w:ascii="Arial" w:hAnsi="Arial" w:cs="Arial"/>
          <w:b/>
        </w:rPr>
      </w:pPr>
    </w:p>
    <w:p w14:paraId="7A3AAF9E" w14:textId="306340DD" w:rsidR="004647C2" w:rsidRDefault="004647C2" w:rsidP="00125DDC">
      <w:pPr>
        <w:pStyle w:val="ListParagraph"/>
        <w:numPr>
          <w:ilvl w:val="0"/>
          <w:numId w:val="7"/>
        </w:numPr>
        <w:spacing w:after="0" w:line="240" w:lineRule="auto"/>
        <w:rPr>
          <w:rFonts w:ascii="Arial" w:hAnsi="Arial" w:cs="Arial"/>
          <w:color w:val="000000" w:themeColor="text1"/>
        </w:rPr>
      </w:pPr>
      <w:r w:rsidRPr="00F32EB8">
        <w:rPr>
          <w:rFonts w:ascii="Arial" w:hAnsi="Arial" w:cs="Arial"/>
          <w:b/>
          <w:color w:val="000000" w:themeColor="text1"/>
        </w:rPr>
        <w:t xml:space="preserve">Road Crossing Procedure: </w:t>
      </w:r>
      <w:r w:rsidRPr="00F32EB8">
        <w:rPr>
          <w:rFonts w:ascii="Arial" w:hAnsi="Arial" w:cs="Arial"/>
          <w:color w:val="000000" w:themeColor="text1"/>
        </w:rPr>
        <w:t xml:space="preserve">Groups </w:t>
      </w:r>
      <w:r w:rsidR="007227F2" w:rsidRPr="00F32EB8">
        <w:rPr>
          <w:rFonts w:ascii="Arial" w:hAnsi="Arial" w:cs="Arial"/>
          <w:color w:val="000000" w:themeColor="text1"/>
        </w:rPr>
        <w:t>cann</w:t>
      </w:r>
      <w:r w:rsidRPr="00F32EB8">
        <w:rPr>
          <w:rFonts w:ascii="Arial" w:hAnsi="Arial" w:cs="Arial"/>
          <w:color w:val="000000" w:themeColor="text1"/>
        </w:rPr>
        <w:t xml:space="preserve">ot cross A-roads unless there is a leader present. These are the RED roads on the map. </w:t>
      </w:r>
    </w:p>
    <w:p w14:paraId="44B8F5E8" w14:textId="7CAEF6D9" w:rsidR="00125DDC" w:rsidRDefault="00125DDC" w:rsidP="00125DDC">
      <w:pPr>
        <w:pStyle w:val="ListParagraph"/>
        <w:numPr>
          <w:ilvl w:val="0"/>
          <w:numId w:val="7"/>
        </w:numPr>
        <w:spacing w:after="0" w:line="240" w:lineRule="auto"/>
        <w:rPr>
          <w:rFonts w:ascii="Arial" w:hAnsi="Arial" w:cs="Arial"/>
          <w:color w:val="000000" w:themeColor="text1"/>
        </w:rPr>
      </w:pPr>
      <w:r>
        <w:rPr>
          <w:rFonts w:ascii="Arial" w:hAnsi="Arial" w:cs="Arial"/>
          <w:b/>
          <w:color w:val="000000" w:themeColor="text1"/>
        </w:rPr>
        <w:t>Checkpoint leaving times:</w:t>
      </w:r>
      <w:r>
        <w:rPr>
          <w:rFonts w:ascii="Arial" w:hAnsi="Arial" w:cs="Arial"/>
          <w:color w:val="000000" w:themeColor="text1"/>
        </w:rPr>
        <w:t xml:space="preserve"> </w:t>
      </w:r>
      <w:r w:rsidRPr="00125DDC">
        <w:rPr>
          <w:rFonts w:ascii="Arial" w:hAnsi="Arial" w:cs="Arial"/>
          <w:color w:val="000000" w:themeColor="text1"/>
        </w:rPr>
        <w:t xml:space="preserve">Teams </w:t>
      </w:r>
      <w:r>
        <w:rPr>
          <w:rFonts w:ascii="Arial" w:hAnsi="Arial" w:cs="Arial"/>
          <w:color w:val="000000" w:themeColor="text1"/>
        </w:rPr>
        <w:t>must not leave checkpoints before the ETD on the route card. This is because a leader would expect to be able to meet you there at least up until that time. You can leave later, if you arrived late and after taking the planned break anyway</w:t>
      </w:r>
    </w:p>
    <w:p w14:paraId="3E9A1DB8" w14:textId="65DD7A70" w:rsidR="00125DDC" w:rsidRDefault="00125DDC" w:rsidP="00125DDC">
      <w:pPr>
        <w:pStyle w:val="ListParagraph"/>
        <w:numPr>
          <w:ilvl w:val="0"/>
          <w:numId w:val="7"/>
        </w:numPr>
        <w:spacing w:after="0" w:line="240" w:lineRule="auto"/>
        <w:rPr>
          <w:rFonts w:ascii="Arial" w:hAnsi="Arial" w:cs="Arial"/>
          <w:color w:val="000000" w:themeColor="text1"/>
        </w:rPr>
      </w:pPr>
      <w:r w:rsidRPr="00F32EB8">
        <w:rPr>
          <w:rFonts w:ascii="Arial" w:hAnsi="Arial" w:cs="Arial"/>
          <w:b/>
          <w:color w:val="000000" w:themeColor="text1"/>
        </w:rPr>
        <w:t xml:space="preserve">Late procedure:  </w:t>
      </w:r>
      <w:r>
        <w:rPr>
          <w:rFonts w:ascii="Arial" w:hAnsi="Arial" w:cs="Arial"/>
          <w:color w:val="000000" w:themeColor="text1"/>
        </w:rPr>
        <w:t>Teams must</w:t>
      </w:r>
      <w:r w:rsidRPr="00F32EB8">
        <w:rPr>
          <w:rFonts w:ascii="Arial" w:hAnsi="Arial" w:cs="Arial"/>
          <w:color w:val="000000" w:themeColor="text1"/>
        </w:rPr>
        <w:t xml:space="preserve"> inform their leaders if they are going to be more than </w:t>
      </w:r>
      <w:r>
        <w:rPr>
          <w:rFonts w:ascii="Arial" w:hAnsi="Arial" w:cs="Arial"/>
          <w:color w:val="000000" w:themeColor="text1"/>
        </w:rPr>
        <w:t xml:space="preserve">45 </w:t>
      </w:r>
      <w:r w:rsidRPr="00F32EB8">
        <w:rPr>
          <w:rFonts w:ascii="Arial" w:hAnsi="Arial" w:cs="Arial"/>
          <w:color w:val="000000" w:themeColor="text1"/>
        </w:rPr>
        <w:t xml:space="preserve">minutes late to a checkpoint. Using a mobile in this situation will not breach the </w:t>
      </w:r>
      <w:r>
        <w:rPr>
          <w:rFonts w:ascii="Arial" w:hAnsi="Arial" w:cs="Arial"/>
          <w:color w:val="000000" w:themeColor="text1"/>
        </w:rPr>
        <w:t xml:space="preserve">DofE </w:t>
      </w:r>
      <w:r w:rsidRPr="00F32EB8">
        <w:rPr>
          <w:rFonts w:ascii="Arial" w:hAnsi="Arial" w:cs="Arial"/>
          <w:color w:val="000000" w:themeColor="text1"/>
        </w:rPr>
        <w:t>20 Conditions. No attempt should be made to make up the time during the remainder of the</w:t>
      </w:r>
      <w:r>
        <w:rPr>
          <w:rFonts w:ascii="Arial" w:hAnsi="Arial" w:cs="Arial"/>
          <w:color w:val="000000" w:themeColor="text1"/>
        </w:rPr>
        <w:t xml:space="preserve"> hike. Teams must take planned breaks</w:t>
      </w:r>
      <w:r w:rsidRPr="00F32EB8">
        <w:rPr>
          <w:rFonts w:ascii="Arial" w:hAnsi="Arial" w:cs="Arial"/>
          <w:color w:val="000000" w:themeColor="text1"/>
        </w:rPr>
        <w:t>.</w:t>
      </w:r>
    </w:p>
    <w:p w14:paraId="449C193A" w14:textId="77777777" w:rsidR="00125DDC" w:rsidRDefault="00E33150" w:rsidP="003952F0">
      <w:pPr>
        <w:pStyle w:val="ListParagraph"/>
        <w:numPr>
          <w:ilvl w:val="0"/>
          <w:numId w:val="7"/>
        </w:numPr>
        <w:spacing w:after="0" w:line="240" w:lineRule="auto"/>
        <w:rPr>
          <w:rFonts w:ascii="Arial" w:hAnsi="Arial" w:cs="Arial"/>
          <w:color w:val="000000" w:themeColor="text1"/>
        </w:rPr>
      </w:pPr>
      <w:r w:rsidRPr="00125DDC">
        <w:rPr>
          <w:rFonts w:ascii="Arial" w:hAnsi="Arial" w:cs="Arial"/>
          <w:b/>
          <w:color w:val="000000" w:themeColor="text1"/>
        </w:rPr>
        <w:t>Catch-</w:t>
      </w:r>
      <w:r w:rsidR="004647C2" w:rsidRPr="00125DDC">
        <w:rPr>
          <w:rFonts w:ascii="Arial" w:hAnsi="Arial" w:cs="Arial"/>
          <w:b/>
          <w:color w:val="000000" w:themeColor="text1"/>
        </w:rPr>
        <w:t xml:space="preserve">Up </w:t>
      </w:r>
      <w:r w:rsidR="00125DDC" w:rsidRPr="00125DDC">
        <w:rPr>
          <w:rFonts w:ascii="Arial" w:hAnsi="Arial" w:cs="Arial"/>
          <w:b/>
          <w:color w:val="000000" w:themeColor="text1"/>
        </w:rPr>
        <w:t>drill</w:t>
      </w:r>
      <w:r w:rsidRPr="00125DDC">
        <w:rPr>
          <w:rFonts w:ascii="Arial" w:hAnsi="Arial" w:cs="Arial"/>
          <w:b/>
          <w:color w:val="000000" w:themeColor="text1"/>
        </w:rPr>
        <w:t>:</w:t>
      </w:r>
      <w:r w:rsidR="007227F2" w:rsidRPr="00125DDC">
        <w:rPr>
          <w:rFonts w:ascii="Arial" w:hAnsi="Arial" w:cs="Arial"/>
          <w:b/>
          <w:color w:val="000000" w:themeColor="text1"/>
        </w:rPr>
        <w:t xml:space="preserve"> </w:t>
      </w:r>
      <w:r w:rsidR="007227F2" w:rsidRPr="00125DDC">
        <w:rPr>
          <w:rFonts w:ascii="Arial" w:hAnsi="Arial" w:cs="Arial"/>
          <w:color w:val="000000" w:themeColor="text1"/>
        </w:rPr>
        <w:t xml:space="preserve">If you catch-up with another group because you share a route you must not walk together. </w:t>
      </w:r>
      <w:r w:rsidR="00125DDC" w:rsidRPr="00125DDC">
        <w:rPr>
          <w:rFonts w:ascii="Arial" w:hAnsi="Arial" w:cs="Arial"/>
          <w:color w:val="000000" w:themeColor="text1"/>
        </w:rPr>
        <w:t>The</w:t>
      </w:r>
      <w:r w:rsidR="007227F2" w:rsidRPr="00125DDC">
        <w:rPr>
          <w:rFonts w:ascii="Arial" w:hAnsi="Arial" w:cs="Arial"/>
          <w:color w:val="000000" w:themeColor="text1"/>
        </w:rPr>
        <w:t xml:space="preserve"> first </w:t>
      </w:r>
      <w:r w:rsidR="00450E88" w:rsidRPr="00125DDC">
        <w:rPr>
          <w:rFonts w:ascii="Arial" w:hAnsi="Arial" w:cs="Arial"/>
          <w:color w:val="000000" w:themeColor="text1"/>
        </w:rPr>
        <w:t xml:space="preserve">time </w:t>
      </w:r>
      <w:r w:rsidR="007227F2" w:rsidRPr="00125DDC">
        <w:rPr>
          <w:rFonts w:ascii="Arial" w:hAnsi="Arial" w:cs="Arial"/>
          <w:color w:val="000000" w:themeColor="text1"/>
        </w:rPr>
        <w:t>it happen</w:t>
      </w:r>
      <w:r w:rsidR="00450E88" w:rsidRPr="00125DDC">
        <w:rPr>
          <w:rFonts w:ascii="Arial" w:hAnsi="Arial" w:cs="Arial"/>
          <w:color w:val="000000" w:themeColor="text1"/>
        </w:rPr>
        <w:t>s</w:t>
      </w:r>
      <w:r w:rsidR="007227F2" w:rsidRPr="00125DDC">
        <w:rPr>
          <w:rFonts w:ascii="Arial" w:hAnsi="Arial" w:cs="Arial"/>
          <w:color w:val="000000" w:themeColor="text1"/>
        </w:rPr>
        <w:t xml:space="preserve"> you are to wait 10 minutes to let the other team get ahead.  The second time it happens they are to wait 10 minutes to allow you to get ahead</w:t>
      </w:r>
    </w:p>
    <w:p w14:paraId="093FF1ED" w14:textId="682B88F1" w:rsidR="00E33150" w:rsidRDefault="00E33150" w:rsidP="003952F0">
      <w:pPr>
        <w:pStyle w:val="ListParagraph"/>
        <w:numPr>
          <w:ilvl w:val="0"/>
          <w:numId w:val="7"/>
        </w:numPr>
        <w:spacing w:after="0" w:line="240" w:lineRule="auto"/>
        <w:rPr>
          <w:rFonts w:ascii="Arial" w:hAnsi="Arial" w:cs="Arial"/>
          <w:color w:val="000000" w:themeColor="text1"/>
        </w:rPr>
      </w:pPr>
      <w:r w:rsidRPr="00125DDC">
        <w:rPr>
          <w:rFonts w:ascii="Arial" w:hAnsi="Arial" w:cs="Arial"/>
          <w:b/>
          <w:color w:val="000000" w:themeColor="text1"/>
        </w:rPr>
        <w:t xml:space="preserve">Phone and </w:t>
      </w:r>
      <w:r w:rsidR="00125DDC">
        <w:rPr>
          <w:rFonts w:ascii="Arial" w:hAnsi="Arial" w:cs="Arial"/>
          <w:b/>
          <w:color w:val="000000" w:themeColor="text1"/>
        </w:rPr>
        <w:t>electronics:</w:t>
      </w:r>
      <w:r w:rsidRPr="00125DDC">
        <w:rPr>
          <w:rFonts w:ascii="Arial" w:hAnsi="Arial" w:cs="Arial"/>
          <w:color w:val="000000" w:themeColor="text1"/>
        </w:rPr>
        <w:t xml:space="preserve"> </w:t>
      </w:r>
      <w:r w:rsidR="00125DDC">
        <w:rPr>
          <w:rFonts w:ascii="Arial" w:hAnsi="Arial" w:cs="Arial"/>
          <w:color w:val="000000" w:themeColor="text1"/>
        </w:rPr>
        <w:t xml:space="preserve">Participants can carry a mobile phone, but it must be switched off and packed away for the duration of the event. This is so that it does not distract and is ready (fully charged) to use in an emergency. </w:t>
      </w:r>
      <w:r w:rsidR="007227F2" w:rsidRPr="00125DDC">
        <w:rPr>
          <w:rFonts w:ascii="Arial" w:hAnsi="Arial" w:cs="Arial"/>
          <w:color w:val="000000" w:themeColor="text1"/>
        </w:rPr>
        <w:t xml:space="preserve">No electrical music devices are allowed on walks and expedition.  </w:t>
      </w:r>
    </w:p>
    <w:p w14:paraId="641A0215" w14:textId="2FE1088F" w:rsidR="00125DDC" w:rsidRDefault="00125DDC" w:rsidP="00F32EB8">
      <w:pPr>
        <w:pStyle w:val="ListParagraph"/>
        <w:numPr>
          <w:ilvl w:val="0"/>
          <w:numId w:val="7"/>
        </w:numPr>
        <w:spacing w:after="0" w:line="240" w:lineRule="auto"/>
        <w:rPr>
          <w:rFonts w:ascii="Arial" w:hAnsi="Arial" w:cs="Arial"/>
          <w:color w:val="000000" w:themeColor="text1"/>
        </w:rPr>
      </w:pPr>
      <w:r>
        <w:rPr>
          <w:rFonts w:ascii="Arial" w:hAnsi="Arial" w:cs="Arial"/>
          <w:b/>
          <w:bCs/>
          <w:color w:val="000000" w:themeColor="text1"/>
        </w:rPr>
        <w:t xml:space="preserve">Dress: </w:t>
      </w:r>
      <w:r w:rsidRPr="00125DDC">
        <w:rPr>
          <w:rFonts w:ascii="Arial" w:hAnsi="Arial" w:cs="Arial"/>
          <w:color w:val="000000" w:themeColor="text1"/>
        </w:rPr>
        <w:t>Participants</w:t>
      </w:r>
      <w:r w:rsidRPr="00125DDC">
        <w:rPr>
          <w:rFonts w:ascii="Arial" w:hAnsi="Arial" w:cs="Arial"/>
          <w:b/>
          <w:bCs/>
          <w:color w:val="000000" w:themeColor="text1"/>
        </w:rPr>
        <w:t xml:space="preserve"> </w:t>
      </w:r>
      <w:r>
        <w:rPr>
          <w:rFonts w:ascii="Arial" w:hAnsi="Arial" w:cs="Arial"/>
          <w:color w:val="000000" w:themeColor="text1"/>
        </w:rPr>
        <w:t>a</w:t>
      </w:r>
      <w:r w:rsidR="007227F2" w:rsidRPr="00125DDC">
        <w:rPr>
          <w:rFonts w:ascii="Arial" w:hAnsi="Arial" w:cs="Arial"/>
          <w:color w:val="000000" w:themeColor="text1"/>
        </w:rPr>
        <w:t>re to be correctly dress</w:t>
      </w:r>
      <w:r>
        <w:rPr>
          <w:rFonts w:ascii="Arial" w:hAnsi="Arial" w:cs="Arial"/>
          <w:color w:val="000000" w:themeColor="text1"/>
        </w:rPr>
        <w:t>ed</w:t>
      </w:r>
      <w:r w:rsidR="007227F2" w:rsidRPr="00125DDC">
        <w:rPr>
          <w:rFonts w:ascii="Arial" w:hAnsi="Arial" w:cs="Arial"/>
          <w:color w:val="000000" w:themeColor="text1"/>
        </w:rPr>
        <w:t xml:space="preserve"> at all time as they are repres</w:t>
      </w:r>
      <w:r w:rsidR="00BB1140">
        <w:rPr>
          <w:rFonts w:ascii="Arial" w:hAnsi="Arial" w:cs="Arial"/>
          <w:color w:val="000000" w:themeColor="text1"/>
        </w:rPr>
        <w:t xml:space="preserve">enting the Award and the Centre. </w:t>
      </w:r>
      <w:r w:rsidR="00BB1140" w:rsidRPr="00125DDC">
        <w:rPr>
          <w:rFonts w:ascii="Arial" w:hAnsi="Arial" w:cs="Arial"/>
          <w:color w:val="000000" w:themeColor="text1"/>
        </w:rPr>
        <w:t>No</w:t>
      </w:r>
      <w:r w:rsidR="007227F2" w:rsidRPr="00125DDC">
        <w:rPr>
          <w:rFonts w:ascii="Arial" w:hAnsi="Arial" w:cs="Arial"/>
          <w:color w:val="000000" w:themeColor="text1"/>
        </w:rPr>
        <w:t xml:space="preserve"> shorts or bare chests are allowed due to tic</w:t>
      </w:r>
      <w:r>
        <w:rPr>
          <w:rFonts w:ascii="Arial" w:hAnsi="Arial" w:cs="Arial"/>
          <w:color w:val="000000" w:themeColor="text1"/>
        </w:rPr>
        <w:t>k</w:t>
      </w:r>
      <w:r w:rsidR="007227F2" w:rsidRPr="00125DDC">
        <w:rPr>
          <w:rFonts w:ascii="Arial" w:hAnsi="Arial" w:cs="Arial"/>
          <w:color w:val="000000" w:themeColor="text1"/>
        </w:rPr>
        <w:t>s and sunburn</w:t>
      </w:r>
    </w:p>
    <w:p w14:paraId="0D9A297D" w14:textId="55D30AE8" w:rsidR="00E87EAB" w:rsidRPr="00BB1140" w:rsidRDefault="00E87EAB" w:rsidP="00F32EB8">
      <w:pPr>
        <w:pStyle w:val="ListParagraph"/>
        <w:numPr>
          <w:ilvl w:val="0"/>
          <w:numId w:val="7"/>
        </w:numPr>
        <w:spacing w:after="0" w:line="240" w:lineRule="auto"/>
        <w:rPr>
          <w:rFonts w:ascii="Arial" w:hAnsi="Arial" w:cs="Arial"/>
          <w:b/>
          <w:bCs/>
          <w:color w:val="000000" w:themeColor="text1"/>
        </w:rPr>
      </w:pPr>
      <w:r w:rsidRPr="00125DDC">
        <w:rPr>
          <w:rFonts w:ascii="Arial" w:hAnsi="Arial" w:cs="Arial"/>
          <w:b/>
          <w:color w:val="000000" w:themeColor="text1"/>
        </w:rPr>
        <w:t>Behaviour:</w:t>
      </w:r>
      <w:r w:rsidRPr="00125DDC">
        <w:rPr>
          <w:rFonts w:ascii="Arial" w:hAnsi="Arial" w:cs="Arial"/>
          <w:color w:val="000000" w:themeColor="text1"/>
        </w:rPr>
        <w:t xml:space="preserve"> We expect </w:t>
      </w:r>
      <w:r w:rsidR="00125DDC">
        <w:rPr>
          <w:rFonts w:ascii="Arial" w:hAnsi="Arial" w:cs="Arial"/>
          <w:color w:val="000000" w:themeColor="text1"/>
        </w:rPr>
        <w:t xml:space="preserve">participants </w:t>
      </w:r>
      <w:r w:rsidRPr="00125DDC">
        <w:rPr>
          <w:rFonts w:ascii="Arial" w:hAnsi="Arial" w:cs="Arial"/>
          <w:color w:val="000000" w:themeColor="text1"/>
        </w:rPr>
        <w:t xml:space="preserve">to be </w:t>
      </w:r>
      <w:r w:rsidR="000C1BE3" w:rsidRPr="00125DDC">
        <w:rPr>
          <w:rFonts w:ascii="Arial" w:hAnsi="Arial" w:cs="Arial"/>
          <w:color w:val="000000" w:themeColor="text1"/>
        </w:rPr>
        <w:t>on their best behaviour whilst o</w:t>
      </w:r>
      <w:r w:rsidRPr="00125DDC">
        <w:rPr>
          <w:rFonts w:ascii="Arial" w:hAnsi="Arial" w:cs="Arial"/>
          <w:color w:val="000000" w:themeColor="text1"/>
        </w:rPr>
        <w:t xml:space="preserve">n </w:t>
      </w:r>
      <w:r w:rsidR="00BB1140">
        <w:rPr>
          <w:rFonts w:ascii="Arial" w:hAnsi="Arial" w:cs="Arial"/>
          <w:color w:val="000000" w:themeColor="text1"/>
        </w:rPr>
        <w:t xml:space="preserve">DofE </w:t>
      </w:r>
      <w:r w:rsidRPr="00125DDC">
        <w:rPr>
          <w:rFonts w:ascii="Arial" w:hAnsi="Arial" w:cs="Arial"/>
          <w:color w:val="000000" w:themeColor="text1"/>
        </w:rPr>
        <w:t>activities</w:t>
      </w:r>
      <w:r w:rsidRPr="00BB1140">
        <w:rPr>
          <w:rFonts w:ascii="Arial" w:hAnsi="Arial" w:cs="Arial"/>
          <w:b/>
          <w:bCs/>
          <w:color w:val="000000" w:themeColor="text1"/>
        </w:rPr>
        <w:t>.</w:t>
      </w:r>
      <w:r w:rsidR="00BB1140">
        <w:rPr>
          <w:rFonts w:ascii="Arial" w:hAnsi="Arial" w:cs="Arial"/>
          <w:b/>
          <w:bCs/>
          <w:color w:val="000000" w:themeColor="text1"/>
        </w:rPr>
        <w:t xml:space="preserve"> </w:t>
      </w:r>
      <w:r w:rsidRPr="00BB1140">
        <w:rPr>
          <w:rFonts w:ascii="Arial" w:hAnsi="Arial" w:cs="Arial"/>
          <w:b/>
          <w:bCs/>
          <w:i/>
          <w:color w:val="000000" w:themeColor="text1"/>
        </w:rPr>
        <w:t>I</w:t>
      </w:r>
      <w:r w:rsidRPr="00BB1140">
        <w:rPr>
          <w:rFonts w:ascii="Arial" w:hAnsi="Arial" w:cs="Arial"/>
          <w:b/>
          <w:bCs/>
          <w:i/>
        </w:rPr>
        <w:t xml:space="preserve">t is </w:t>
      </w:r>
      <w:r w:rsidR="00F32EB8" w:rsidRPr="00BB1140">
        <w:rPr>
          <w:rFonts w:ascii="Arial" w:hAnsi="Arial" w:cs="Arial"/>
          <w:b/>
          <w:bCs/>
          <w:i/>
        </w:rPr>
        <w:t>everyone’s</w:t>
      </w:r>
      <w:r w:rsidRPr="00BB1140">
        <w:rPr>
          <w:rFonts w:ascii="Arial" w:hAnsi="Arial" w:cs="Arial"/>
          <w:b/>
          <w:bCs/>
          <w:i/>
        </w:rPr>
        <w:t xml:space="preserve"> responsibility to </w:t>
      </w:r>
      <w:r w:rsidR="00F32EB8" w:rsidRPr="00BB1140">
        <w:rPr>
          <w:rFonts w:ascii="Arial" w:hAnsi="Arial" w:cs="Arial"/>
          <w:b/>
          <w:bCs/>
          <w:i/>
        </w:rPr>
        <w:t>monitor</w:t>
      </w:r>
      <w:r w:rsidRPr="00BB1140">
        <w:rPr>
          <w:rFonts w:ascii="Arial" w:hAnsi="Arial" w:cs="Arial"/>
          <w:b/>
          <w:bCs/>
          <w:i/>
        </w:rPr>
        <w:t xml:space="preserve"> the behaviour of </w:t>
      </w:r>
      <w:r w:rsidR="00F32EB8" w:rsidRPr="00BB1140">
        <w:rPr>
          <w:rFonts w:ascii="Arial" w:hAnsi="Arial" w:cs="Arial"/>
          <w:b/>
          <w:bCs/>
          <w:i/>
        </w:rPr>
        <w:t>their</w:t>
      </w:r>
      <w:r w:rsidRPr="00BB1140">
        <w:rPr>
          <w:rFonts w:ascii="Arial" w:hAnsi="Arial" w:cs="Arial"/>
          <w:b/>
          <w:bCs/>
          <w:i/>
        </w:rPr>
        <w:t xml:space="preserve"> peers. If someone in the group is behaving irresponsibly, leaves the group or does something that you class as dangerous, you </w:t>
      </w:r>
      <w:r w:rsidR="00ED7475" w:rsidRPr="00BB1140">
        <w:rPr>
          <w:rFonts w:ascii="Arial" w:hAnsi="Arial" w:cs="Arial"/>
          <w:b/>
          <w:bCs/>
          <w:i/>
        </w:rPr>
        <w:t>must</w:t>
      </w:r>
      <w:r w:rsidRPr="00BB1140">
        <w:rPr>
          <w:rFonts w:ascii="Arial" w:hAnsi="Arial" w:cs="Arial"/>
          <w:b/>
          <w:bCs/>
          <w:i/>
        </w:rPr>
        <w:t xml:space="preserve"> </w:t>
      </w:r>
      <w:r w:rsidR="00F32EB8" w:rsidRPr="00BB1140">
        <w:rPr>
          <w:rFonts w:ascii="Arial" w:hAnsi="Arial" w:cs="Arial"/>
          <w:b/>
          <w:bCs/>
          <w:i/>
        </w:rPr>
        <w:t xml:space="preserve">talk to a </w:t>
      </w:r>
      <w:r w:rsidRPr="00BB1140">
        <w:rPr>
          <w:rFonts w:ascii="Arial" w:hAnsi="Arial" w:cs="Arial"/>
          <w:b/>
          <w:bCs/>
          <w:i/>
        </w:rPr>
        <w:t>leade</w:t>
      </w:r>
      <w:r w:rsidR="00BB1140" w:rsidRPr="00BB1140">
        <w:rPr>
          <w:rFonts w:ascii="Arial" w:hAnsi="Arial" w:cs="Arial"/>
          <w:b/>
          <w:bCs/>
          <w:i/>
        </w:rPr>
        <w:t xml:space="preserve">r. </w:t>
      </w:r>
    </w:p>
    <w:p w14:paraId="1C565926" w14:textId="34D5787B" w:rsidR="00BB1140" w:rsidRPr="00BB1140" w:rsidRDefault="00BB1140" w:rsidP="00F32EB8">
      <w:pPr>
        <w:pStyle w:val="ListParagraph"/>
        <w:numPr>
          <w:ilvl w:val="0"/>
          <w:numId w:val="7"/>
        </w:numPr>
        <w:spacing w:after="0" w:line="240" w:lineRule="auto"/>
        <w:rPr>
          <w:rFonts w:ascii="Arial" w:hAnsi="Arial" w:cs="Arial"/>
          <w:bCs/>
          <w:color w:val="000000" w:themeColor="text1"/>
        </w:rPr>
      </w:pPr>
      <w:r>
        <w:rPr>
          <w:rFonts w:ascii="Arial" w:hAnsi="Arial" w:cs="Arial"/>
          <w:b/>
          <w:color w:val="000000" w:themeColor="text1"/>
        </w:rPr>
        <w:t xml:space="preserve">Supervision and responsibility: </w:t>
      </w:r>
      <w:r w:rsidRPr="00BB1140">
        <w:rPr>
          <w:rFonts w:ascii="Arial" w:hAnsi="Arial" w:cs="Arial"/>
          <w:bCs/>
          <w:color w:val="000000" w:themeColor="text1"/>
        </w:rPr>
        <w:t>In order to progress to the Assessed Final,</w:t>
      </w:r>
      <w:r>
        <w:rPr>
          <w:rFonts w:ascii="Arial" w:hAnsi="Arial" w:cs="Arial"/>
          <w:b/>
          <w:color w:val="000000" w:themeColor="text1"/>
        </w:rPr>
        <w:t xml:space="preserve"> </w:t>
      </w:r>
      <w:r w:rsidRPr="00BB1140">
        <w:rPr>
          <w:rFonts w:ascii="Arial" w:hAnsi="Arial" w:cs="Arial"/>
          <w:bCs/>
          <w:color w:val="000000" w:themeColor="text1"/>
        </w:rPr>
        <w:t xml:space="preserve">Teams </w:t>
      </w:r>
      <w:r>
        <w:rPr>
          <w:rFonts w:ascii="Arial" w:hAnsi="Arial" w:cs="Arial"/>
          <w:bCs/>
          <w:color w:val="000000" w:themeColor="text1"/>
        </w:rPr>
        <w:t>must</w:t>
      </w:r>
      <w:r w:rsidRPr="00BB1140">
        <w:rPr>
          <w:rFonts w:ascii="Arial" w:hAnsi="Arial" w:cs="Arial"/>
          <w:bCs/>
          <w:color w:val="000000" w:themeColor="text1"/>
        </w:rPr>
        <w:t xml:space="preserve"> demonstrate that they can be trusted to behave responsibly and in a self-sufficient manner when on their practic</w:t>
      </w:r>
      <w:r>
        <w:rPr>
          <w:rFonts w:ascii="Arial" w:hAnsi="Arial" w:cs="Arial"/>
          <w:bCs/>
          <w:color w:val="000000" w:themeColor="text1"/>
        </w:rPr>
        <w:t xml:space="preserve">e which will be as “remotely” supervised as possible. </w:t>
      </w:r>
    </w:p>
    <w:p w14:paraId="7B1A71B3" w14:textId="77777777" w:rsidR="00ED7475" w:rsidRPr="00BB1140" w:rsidRDefault="00ED7475" w:rsidP="00F32EB8">
      <w:pPr>
        <w:spacing w:after="0" w:line="240" w:lineRule="auto"/>
        <w:rPr>
          <w:rFonts w:ascii="Arial" w:hAnsi="Arial" w:cs="Arial"/>
          <w:bCs/>
          <w:color w:val="000000" w:themeColor="text1"/>
        </w:rPr>
      </w:pPr>
    </w:p>
    <w:p w14:paraId="2C7CC46E" w14:textId="77777777" w:rsidR="005F6022" w:rsidRDefault="005F6022">
      <w:pPr>
        <w:rPr>
          <w:rFonts w:ascii="Arial" w:hAnsi="Arial" w:cs="Arial"/>
          <w:b/>
          <w:color w:val="000000" w:themeColor="text1"/>
          <w:sz w:val="24"/>
        </w:rPr>
      </w:pPr>
      <w:r>
        <w:rPr>
          <w:rFonts w:ascii="Arial" w:hAnsi="Arial" w:cs="Arial"/>
          <w:b/>
          <w:color w:val="000000" w:themeColor="text1"/>
          <w:sz w:val="24"/>
        </w:rPr>
        <w:br w:type="page"/>
      </w:r>
    </w:p>
    <w:p w14:paraId="0EAF678C" w14:textId="3D4573EB" w:rsidR="00E33150" w:rsidRPr="00ED7475" w:rsidRDefault="00E33150" w:rsidP="00F32EB8">
      <w:pPr>
        <w:spacing w:after="0" w:line="240" w:lineRule="auto"/>
        <w:rPr>
          <w:rFonts w:ascii="Arial" w:hAnsi="Arial" w:cs="Arial"/>
          <w:b/>
          <w:color w:val="000000" w:themeColor="text1"/>
          <w:sz w:val="24"/>
        </w:rPr>
      </w:pPr>
      <w:r w:rsidRPr="00ED7475">
        <w:rPr>
          <w:rFonts w:ascii="Arial" w:hAnsi="Arial" w:cs="Arial"/>
          <w:b/>
          <w:color w:val="000000" w:themeColor="text1"/>
          <w:sz w:val="24"/>
        </w:rPr>
        <w:lastRenderedPageBreak/>
        <w:t>Medical</w:t>
      </w:r>
      <w:r w:rsidR="00F32EB8" w:rsidRPr="00ED7475">
        <w:rPr>
          <w:rFonts w:ascii="Arial" w:hAnsi="Arial" w:cs="Arial"/>
          <w:b/>
          <w:color w:val="000000" w:themeColor="text1"/>
          <w:sz w:val="24"/>
        </w:rPr>
        <w:t xml:space="preserve"> Procedure (The </w:t>
      </w:r>
      <w:r w:rsidR="00ED7475">
        <w:rPr>
          <w:rFonts w:ascii="Arial" w:hAnsi="Arial" w:cs="Arial"/>
          <w:b/>
          <w:color w:val="000000" w:themeColor="text1"/>
          <w:sz w:val="24"/>
        </w:rPr>
        <w:t>B</w:t>
      </w:r>
      <w:r w:rsidR="00F32EB8" w:rsidRPr="00ED7475">
        <w:rPr>
          <w:rFonts w:ascii="Arial" w:hAnsi="Arial" w:cs="Arial"/>
          <w:b/>
          <w:color w:val="000000" w:themeColor="text1"/>
          <w:sz w:val="24"/>
        </w:rPr>
        <w:t xml:space="preserve">asics) </w:t>
      </w:r>
    </w:p>
    <w:p w14:paraId="5F371BEF" w14:textId="77777777" w:rsidR="00ED7475" w:rsidRDefault="00ED7475" w:rsidP="00F32EB8">
      <w:pPr>
        <w:pStyle w:val="ListParagraph"/>
        <w:spacing w:after="0" w:line="240" w:lineRule="auto"/>
        <w:ind w:left="0"/>
        <w:rPr>
          <w:rFonts w:ascii="Arial" w:hAnsi="Arial" w:cs="Arial"/>
          <w:b/>
        </w:rPr>
      </w:pPr>
    </w:p>
    <w:p w14:paraId="61DB4D24" w14:textId="3356F22C" w:rsidR="000C1BE3" w:rsidRPr="000C1BE3" w:rsidRDefault="000C1BE3" w:rsidP="00F32EB8">
      <w:pPr>
        <w:pStyle w:val="ListParagraph"/>
        <w:spacing w:after="0" w:line="240" w:lineRule="auto"/>
        <w:ind w:left="0"/>
        <w:rPr>
          <w:rFonts w:ascii="Arial" w:hAnsi="Arial" w:cs="Arial"/>
          <w:i/>
        </w:rPr>
      </w:pPr>
      <w:r>
        <w:rPr>
          <w:rFonts w:ascii="Arial" w:hAnsi="Arial" w:cs="Arial"/>
          <w:b/>
        </w:rPr>
        <w:t xml:space="preserve">Medical Conditions.  </w:t>
      </w:r>
      <w:r w:rsidRPr="000C1BE3">
        <w:rPr>
          <w:rFonts w:ascii="Arial" w:hAnsi="Arial" w:cs="Arial"/>
        </w:rPr>
        <w:t xml:space="preserve">Individuals with </w:t>
      </w:r>
      <w:r>
        <w:rPr>
          <w:rFonts w:ascii="Arial" w:hAnsi="Arial" w:cs="Arial"/>
        </w:rPr>
        <w:t xml:space="preserve">certain </w:t>
      </w:r>
      <w:r w:rsidRPr="000C1BE3">
        <w:rPr>
          <w:rFonts w:ascii="Arial" w:hAnsi="Arial" w:cs="Arial"/>
        </w:rPr>
        <w:t>medical condition</w:t>
      </w:r>
      <w:r w:rsidR="00BB1140">
        <w:rPr>
          <w:rFonts w:ascii="Arial" w:hAnsi="Arial" w:cs="Arial"/>
        </w:rPr>
        <w:t>s</w:t>
      </w:r>
      <w:r w:rsidRPr="000C1BE3">
        <w:rPr>
          <w:rFonts w:ascii="Arial" w:hAnsi="Arial" w:cs="Arial"/>
        </w:rPr>
        <w:t xml:space="preserve"> that require immediate medication or might affect an individual performance must be discussed within the team. Every team member must know w</w:t>
      </w:r>
      <w:r w:rsidR="00BB1140">
        <w:rPr>
          <w:rFonts w:ascii="Arial" w:hAnsi="Arial" w:cs="Arial"/>
        </w:rPr>
        <w:t>h</w:t>
      </w:r>
      <w:r w:rsidRPr="000C1BE3">
        <w:rPr>
          <w:rFonts w:ascii="Arial" w:hAnsi="Arial" w:cs="Arial"/>
        </w:rPr>
        <w:t xml:space="preserve">ere medication is being kept and what to do in an emergency.  </w:t>
      </w:r>
      <w:r w:rsidRPr="000C1BE3">
        <w:rPr>
          <w:rFonts w:ascii="Arial" w:hAnsi="Arial" w:cs="Arial"/>
          <w:i/>
        </w:rPr>
        <w:t>If you are unsure about telling other</w:t>
      </w:r>
      <w:r w:rsidR="00BB1140">
        <w:rPr>
          <w:rFonts w:ascii="Arial" w:hAnsi="Arial" w:cs="Arial"/>
          <w:i/>
        </w:rPr>
        <w:t>s</w:t>
      </w:r>
      <w:r w:rsidRPr="000C1BE3">
        <w:rPr>
          <w:rFonts w:ascii="Arial" w:hAnsi="Arial" w:cs="Arial"/>
          <w:i/>
        </w:rPr>
        <w:t xml:space="preserve"> </w:t>
      </w:r>
      <w:r>
        <w:rPr>
          <w:rFonts w:ascii="Arial" w:hAnsi="Arial" w:cs="Arial"/>
          <w:i/>
        </w:rPr>
        <w:t>you must</w:t>
      </w:r>
      <w:r w:rsidRPr="000C1BE3">
        <w:rPr>
          <w:rFonts w:ascii="Arial" w:hAnsi="Arial" w:cs="Arial"/>
          <w:i/>
        </w:rPr>
        <w:t xml:space="preserve"> speak to </w:t>
      </w:r>
      <w:r w:rsidR="003C3B7B">
        <w:rPr>
          <w:rFonts w:ascii="Arial" w:hAnsi="Arial" w:cs="Arial"/>
          <w:i/>
        </w:rPr>
        <w:t>leaders</w:t>
      </w:r>
      <w:r w:rsidRPr="000C1BE3">
        <w:rPr>
          <w:rFonts w:ascii="Arial" w:hAnsi="Arial" w:cs="Arial"/>
          <w:i/>
        </w:rPr>
        <w:t xml:space="preserve">.   </w:t>
      </w:r>
    </w:p>
    <w:p w14:paraId="573516B9" w14:textId="77777777" w:rsidR="000C1BE3" w:rsidRDefault="000C1BE3" w:rsidP="00F32EB8">
      <w:pPr>
        <w:pStyle w:val="ListParagraph"/>
        <w:spacing w:after="0" w:line="240" w:lineRule="auto"/>
        <w:ind w:left="0"/>
        <w:rPr>
          <w:rFonts w:ascii="Arial" w:hAnsi="Arial" w:cs="Arial"/>
          <w:b/>
        </w:rPr>
      </w:pPr>
    </w:p>
    <w:p w14:paraId="53960892" w14:textId="69865798" w:rsidR="00F32EB8" w:rsidRDefault="00E87EAB" w:rsidP="00F32EB8">
      <w:pPr>
        <w:pStyle w:val="ListParagraph"/>
        <w:spacing w:after="0" w:line="240" w:lineRule="auto"/>
        <w:ind w:left="0"/>
        <w:rPr>
          <w:rFonts w:ascii="Arial" w:hAnsi="Arial" w:cs="Arial"/>
        </w:rPr>
      </w:pPr>
      <w:r w:rsidRPr="00F32EB8">
        <w:rPr>
          <w:rFonts w:ascii="Arial" w:hAnsi="Arial" w:cs="Arial"/>
          <w:b/>
        </w:rPr>
        <w:t xml:space="preserve">Minor </w:t>
      </w:r>
      <w:r w:rsidR="004647C2" w:rsidRPr="00F32EB8">
        <w:rPr>
          <w:rFonts w:ascii="Arial" w:hAnsi="Arial" w:cs="Arial"/>
          <w:b/>
        </w:rPr>
        <w:t>Injury</w:t>
      </w:r>
      <w:r w:rsidR="00F32EB8">
        <w:rPr>
          <w:rFonts w:ascii="Arial" w:hAnsi="Arial" w:cs="Arial"/>
          <w:b/>
        </w:rPr>
        <w:t xml:space="preserve"> (walking)</w:t>
      </w:r>
      <w:r w:rsidR="004647C2" w:rsidRPr="00F32EB8">
        <w:rPr>
          <w:rFonts w:ascii="Arial" w:hAnsi="Arial" w:cs="Arial"/>
          <w:b/>
        </w:rPr>
        <w:t xml:space="preserve">: </w:t>
      </w:r>
      <w:r w:rsidR="004647C2" w:rsidRPr="00F32EB8">
        <w:rPr>
          <w:rFonts w:ascii="Arial" w:hAnsi="Arial" w:cs="Arial"/>
        </w:rPr>
        <w:t xml:space="preserve">If </w:t>
      </w:r>
      <w:r w:rsidR="00F32EB8">
        <w:rPr>
          <w:rFonts w:ascii="Arial" w:hAnsi="Arial" w:cs="Arial"/>
        </w:rPr>
        <w:t xml:space="preserve">someone </w:t>
      </w:r>
      <w:r w:rsidR="000C1BE3">
        <w:rPr>
          <w:rFonts w:ascii="Arial" w:hAnsi="Arial" w:cs="Arial"/>
        </w:rPr>
        <w:t xml:space="preserve">suffers a </w:t>
      </w:r>
      <w:r w:rsidR="00F32EB8">
        <w:rPr>
          <w:rFonts w:ascii="Arial" w:hAnsi="Arial" w:cs="Arial"/>
        </w:rPr>
        <w:t>minor injur</w:t>
      </w:r>
      <w:r w:rsidR="000C1BE3">
        <w:rPr>
          <w:rFonts w:ascii="Arial" w:hAnsi="Arial" w:cs="Arial"/>
        </w:rPr>
        <w:t>y</w:t>
      </w:r>
      <w:r w:rsidR="00F32EB8">
        <w:rPr>
          <w:rFonts w:ascii="Arial" w:hAnsi="Arial" w:cs="Arial"/>
        </w:rPr>
        <w:t xml:space="preserve"> (cuts and bruises for example) but can walk </w:t>
      </w:r>
      <w:r w:rsidR="004647C2" w:rsidRPr="00F32EB8">
        <w:rPr>
          <w:rFonts w:ascii="Arial" w:hAnsi="Arial" w:cs="Arial"/>
        </w:rPr>
        <w:t xml:space="preserve">administer normal first aid </w:t>
      </w:r>
      <w:r w:rsidR="00F32EB8">
        <w:rPr>
          <w:rFonts w:ascii="Arial" w:hAnsi="Arial" w:cs="Arial"/>
        </w:rPr>
        <w:t>a</w:t>
      </w:r>
      <w:r w:rsidR="004647C2" w:rsidRPr="00F32EB8">
        <w:rPr>
          <w:rFonts w:ascii="Arial" w:hAnsi="Arial" w:cs="Arial"/>
        </w:rPr>
        <w:t>ccording to your training</w:t>
      </w:r>
      <w:r w:rsidR="00F32EB8">
        <w:rPr>
          <w:rFonts w:ascii="Arial" w:hAnsi="Arial" w:cs="Arial"/>
        </w:rPr>
        <w:t>.  Inform t</w:t>
      </w:r>
      <w:r w:rsidR="004647C2" w:rsidRPr="00F32EB8">
        <w:rPr>
          <w:rFonts w:ascii="Arial" w:hAnsi="Arial" w:cs="Arial"/>
        </w:rPr>
        <w:t>he leaders</w:t>
      </w:r>
      <w:r w:rsidR="00F32EB8">
        <w:rPr>
          <w:rFonts w:ascii="Arial" w:hAnsi="Arial" w:cs="Arial"/>
        </w:rPr>
        <w:t xml:space="preserve"> when you next meet them</w:t>
      </w:r>
      <w:r w:rsidR="004647C2" w:rsidRPr="00F32EB8">
        <w:rPr>
          <w:rFonts w:ascii="Arial" w:hAnsi="Arial" w:cs="Arial"/>
        </w:rPr>
        <w:t xml:space="preserve">. </w:t>
      </w:r>
    </w:p>
    <w:p w14:paraId="7E106165" w14:textId="77777777" w:rsidR="00F32EB8" w:rsidRDefault="00F32EB8" w:rsidP="00F32EB8">
      <w:pPr>
        <w:pStyle w:val="ListParagraph"/>
        <w:spacing w:after="0" w:line="240" w:lineRule="auto"/>
        <w:ind w:left="0"/>
        <w:rPr>
          <w:rFonts w:ascii="Arial" w:hAnsi="Arial" w:cs="Arial"/>
        </w:rPr>
      </w:pPr>
    </w:p>
    <w:p w14:paraId="2BF7DE8F" w14:textId="538456B5" w:rsidR="004647C2" w:rsidRDefault="00F32EB8" w:rsidP="00F32EB8">
      <w:pPr>
        <w:pStyle w:val="ListParagraph"/>
        <w:spacing w:after="0" w:line="240" w:lineRule="auto"/>
        <w:ind w:left="0"/>
        <w:rPr>
          <w:rFonts w:ascii="Arial" w:hAnsi="Arial" w:cs="Arial"/>
        </w:rPr>
      </w:pPr>
      <w:r w:rsidRPr="00F32EB8">
        <w:rPr>
          <w:rFonts w:ascii="Arial" w:hAnsi="Arial" w:cs="Arial"/>
          <w:b/>
        </w:rPr>
        <w:t>Minor Injury</w:t>
      </w:r>
      <w:r>
        <w:rPr>
          <w:rFonts w:ascii="Arial" w:hAnsi="Arial" w:cs="Arial"/>
          <w:b/>
        </w:rPr>
        <w:t xml:space="preserve"> (non-walking)</w:t>
      </w:r>
      <w:r w:rsidRPr="00F32EB8">
        <w:rPr>
          <w:rFonts w:ascii="Arial" w:hAnsi="Arial" w:cs="Arial"/>
          <w:b/>
        </w:rPr>
        <w:t>:</w:t>
      </w:r>
      <w:r>
        <w:rPr>
          <w:rFonts w:ascii="Arial" w:hAnsi="Arial" w:cs="Arial"/>
          <w:b/>
        </w:rPr>
        <w:t xml:space="preserve"> </w:t>
      </w:r>
      <w:r w:rsidRPr="00F32EB8">
        <w:rPr>
          <w:rFonts w:ascii="Arial" w:hAnsi="Arial" w:cs="Arial"/>
        </w:rPr>
        <w:t>If some</w:t>
      </w:r>
      <w:r w:rsidR="00ED7475">
        <w:rPr>
          <w:rFonts w:ascii="Arial" w:hAnsi="Arial" w:cs="Arial"/>
        </w:rPr>
        <w:t>one</w:t>
      </w:r>
      <w:r w:rsidRPr="00F32EB8">
        <w:rPr>
          <w:rFonts w:ascii="Arial" w:hAnsi="Arial" w:cs="Arial"/>
        </w:rPr>
        <w:t xml:space="preserve"> suffers a twisted ankle or sprained knee (for example) then administer normal first aid </w:t>
      </w:r>
      <w:r>
        <w:rPr>
          <w:rFonts w:ascii="Arial" w:hAnsi="Arial" w:cs="Arial"/>
        </w:rPr>
        <w:t>a</w:t>
      </w:r>
      <w:r w:rsidRPr="00F32EB8">
        <w:rPr>
          <w:rFonts w:ascii="Arial" w:hAnsi="Arial" w:cs="Arial"/>
        </w:rPr>
        <w:t>ccording to your training</w:t>
      </w:r>
      <w:r>
        <w:rPr>
          <w:rFonts w:ascii="Arial" w:hAnsi="Arial" w:cs="Arial"/>
        </w:rPr>
        <w:t xml:space="preserve">. </w:t>
      </w:r>
      <w:r w:rsidR="00BB1140">
        <w:rPr>
          <w:rFonts w:ascii="Arial" w:hAnsi="Arial" w:cs="Arial"/>
        </w:rPr>
        <w:t xml:space="preserve">Take painkillers if carrying own </w:t>
      </w:r>
      <w:r>
        <w:rPr>
          <w:rFonts w:ascii="Arial" w:hAnsi="Arial" w:cs="Arial"/>
        </w:rPr>
        <w:t>(</w:t>
      </w:r>
      <w:r w:rsidR="00BB1140">
        <w:rPr>
          <w:rFonts w:ascii="Arial" w:hAnsi="Arial" w:cs="Arial"/>
        </w:rPr>
        <w:t xml:space="preserve">ie </w:t>
      </w:r>
      <w:r>
        <w:rPr>
          <w:rFonts w:ascii="Arial" w:hAnsi="Arial" w:cs="Arial"/>
        </w:rPr>
        <w:t>authorised by parents).  With rest and first aid many can walk on the injury again within 20 minutes.  In this case inform the leaders at the next meeting.</w:t>
      </w:r>
      <w:r w:rsidR="00ED7475">
        <w:rPr>
          <w:rFonts w:ascii="Arial" w:hAnsi="Arial" w:cs="Arial"/>
        </w:rPr>
        <w:t xml:space="preserve"> If they cannot walk after 20 minutes leaders should be informed either by phone or sending two people to the next checkpoint</w:t>
      </w:r>
      <w:r w:rsidR="003C3B7B">
        <w:rPr>
          <w:rFonts w:ascii="Arial" w:hAnsi="Arial" w:cs="Arial"/>
        </w:rPr>
        <w:t xml:space="preserve"> if its close and leaders expected.</w:t>
      </w:r>
      <w:r w:rsidR="00ED7475">
        <w:rPr>
          <w:rFonts w:ascii="Arial" w:hAnsi="Arial" w:cs="Arial"/>
        </w:rPr>
        <w:t xml:space="preserve"> T</w:t>
      </w:r>
      <w:r w:rsidR="004647C2" w:rsidRPr="00F32EB8">
        <w:rPr>
          <w:rFonts w:ascii="Arial" w:hAnsi="Arial" w:cs="Arial"/>
        </w:rPr>
        <w:t xml:space="preserve">hat person will be collected by the leaders. The group can carry on walking as long as there are at least 4 in the group. </w:t>
      </w:r>
    </w:p>
    <w:p w14:paraId="7CF2CED7" w14:textId="77777777" w:rsidR="00ED7475" w:rsidRPr="00F32EB8" w:rsidRDefault="00ED7475" w:rsidP="00F32EB8">
      <w:pPr>
        <w:pStyle w:val="ListParagraph"/>
        <w:spacing w:after="0" w:line="240" w:lineRule="auto"/>
        <w:ind w:left="0"/>
        <w:rPr>
          <w:rFonts w:ascii="Arial" w:hAnsi="Arial" w:cs="Arial"/>
        </w:rPr>
      </w:pPr>
    </w:p>
    <w:p w14:paraId="0ED5A238" w14:textId="21F14EBF" w:rsidR="00ED7475" w:rsidRDefault="00ED7475" w:rsidP="00ED7475">
      <w:pPr>
        <w:pStyle w:val="ListParagraph"/>
        <w:spacing w:after="0" w:line="240" w:lineRule="auto"/>
        <w:ind w:left="0"/>
        <w:rPr>
          <w:rFonts w:ascii="Arial" w:hAnsi="Arial" w:cs="Arial"/>
        </w:rPr>
      </w:pPr>
      <w:r w:rsidRPr="00F32EB8">
        <w:rPr>
          <w:rFonts w:ascii="Arial" w:hAnsi="Arial" w:cs="Arial"/>
          <w:b/>
        </w:rPr>
        <w:t>Emergency</w:t>
      </w:r>
      <w:r w:rsidR="003C3B7B">
        <w:rPr>
          <w:rFonts w:ascii="Arial" w:hAnsi="Arial" w:cs="Arial"/>
          <w:b/>
        </w:rPr>
        <w:t xml:space="preserve"> (something that stops the team and needs to be dealt with immediately)</w:t>
      </w:r>
      <w:r>
        <w:rPr>
          <w:rFonts w:ascii="Arial" w:hAnsi="Arial" w:cs="Arial"/>
          <w:b/>
        </w:rPr>
        <w:t xml:space="preserve">:  </w:t>
      </w:r>
      <w:r w:rsidR="004647C2" w:rsidRPr="00F32EB8">
        <w:rPr>
          <w:rFonts w:ascii="Arial" w:hAnsi="Arial" w:cs="Arial"/>
          <w:b/>
        </w:rPr>
        <w:t xml:space="preserve"> </w:t>
      </w:r>
      <w:r w:rsidR="004647C2" w:rsidRPr="00F32EB8">
        <w:rPr>
          <w:rFonts w:ascii="Arial" w:hAnsi="Arial" w:cs="Arial"/>
        </w:rPr>
        <w:t>After any necessary first aid procedure which may include contacting 999, the group should get into their emergency shelter or tent</w:t>
      </w:r>
      <w:r w:rsidR="00BB1140">
        <w:rPr>
          <w:rFonts w:ascii="Arial" w:hAnsi="Arial" w:cs="Arial"/>
        </w:rPr>
        <w:t xml:space="preserve"> </w:t>
      </w:r>
      <w:r w:rsidR="004647C2" w:rsidRPr="00F32EB8">
        <w:rPr>
          <w:rFonts w:ascii="Arial" w:hAnsi="Arial" w:cs="Arial"/>
        </w:rPr>
        <w:t>and then contact the leaders</w:t>
      </w:r>
      <w:r w:rsidR="00BB1140">
        <w:rPr>
          <w:rFonts w:ascii="Arial" w:hAnsi="Arial" w:cs="Arial"/>
        </w:rPr>
        <w:t>. If there is no signal carry out emergency contact procedure as trained in sending a pair off.</w:t>
      </w:r>
      <w:r w:rsidR="004647C2" w:rsidRPr="00F32EB8">
        <w:rPr>
          <w:rFonts w:ascii="Arial" w:hAnsi="Arial" w:cs="Arial"/>
        </w:rPr>
        <w:t xml:space="preserve"> </w:t>
      </w:r>
      <w:r w:rsidR="003C3B7B">
        <w:rPr>
          <w:rFonts w:ascii="Arial" w:hAnsi="Arial" w:cs="Arial"/>
        </w:rPr>
        <w:t>The rest of the team stays put and/</w:t>
      </w:r>
      <w:r w:rsidR="004647C2" w:rsidRPr="00F32EB8">
        <w:rPr>
          <w:rFonts w:ascii="Arial" w:hAnsi="Arial" w:cs="Arial"/>
        </w:rPr>
        <w:t>or follow</w:t>
      </w:r>
      <w:r w:rsidR="003C3B7B">
        <w:rPr>
          <w:rFonts w:ascii="Arial" w:hAnsi="Arial" w:cs="Arial"/>
        </w:rPr>
        <w:t>s</w:t>
      </w:r>
      <w:r w:rsidR="004647C2" w:rsidRPr="00F32EB8">
        <w:rPr>
          <w:rFonts w:ascii="Arial" w:hAnsi="Arial" w:cs="Arial"/>
        </w:rPr>
        <w:t xml:space="preserve"> leaders’ instructions. </w:t>
      </w:r>
    </w:p>
    <w:p w14:paraId="51B23EA6" w14:textId="3E1A3834" w:rsidR="00ED7475" w:rsidRDefault="00ED7475" w:rsidP="00ED7475">
      <w:pPr>
        <w:pStyle w:val="ListParagraph"/>
        <w:spacing w:after="0" w:line="240" w:lineRule="auto"/>
        <w:ind w:left="0"/>
        <w:rPr>
          <w:rFonts w:ascii="Arial" w:hAnsi="Arial" w:cs="Arial"/>
        </w:rPr>
      </w:pPr>
    </w:p>
    <w:p w14:paraId="65AF7D6C" w14:textId="3F967555" w:rsidR="00ED7475" w:rsidRDefault="003C3B7B" w:rsidP="00ED7475">
      <w:pPr>
        <w:pStyle w:val="ListParagraph"/>
        <w:spacing w:after="0" w:line="240" w:lineRule="auto"/>
        <w:ind w:left="0"/>
        <w:rPr>
          <w:rFonts w:ascii="Arial" w:hAnsi="Arial" w:cs="Arial"/>
        </w:rPr>
      </w:pPr>
      <w:r>
        <w:rPr>
          <w:rFonts w:ascii="Arial" w:hAnsi="Arial" w:cs="Arial"/>
        </w:rPr>
        <w:t>Participants</w:t>
      </w:r>
      <w:r w:rsidR="00ED7475">
        <w:rPr>
          <w:rFonts w:ascii="Arial" w:hAnsi="Arial" w:cs="Arial"/>
        </w:rPr>
        <w:t xml:space="preserve"> should use the </w:t>
      </w:r>
      <w:r w:rsidR="00ED7475" w:rsidRPr="00ED7475">
        <w:rPr>
          <w:rFonts w:ascii="Arial" w:hAnsi="Arial" w:cs="Arial"/>
          <w:b/>
        </w:rPr>
        <w:t>Expedition Emergency Card</w:t>
      </w:r>
      <w:r w:rsidR="00ED7475">
        <w:rPr>
          <w:rFonts w:ascii="Arial" w:hAnsi="Arial" w:cs="Arial"/>
        </w:rPr>
        <w:t xml:space="preserve"> below to record details if going for help or contacting the emergency services.  Keep a log of everything you do in your logbook with exact times. </w:t>
      </w:r>
    </w:p>
    <w:p w14:paraId="727915B8" w14:textId="50B64AF4" w:rsidR="00ED7475" w:rsidRDefault="00ED7475" w:rsidP="00ED7475">
      <w:pPr>
        <w:pStyle w:val="ListParagraph"/>
        <w:spacing w:after="0" w:line="240" w:lineRule="auto"/>
        <w:ind w:left="0"/>
        <w:rPr>
          <w:rFonts w:ascii="Arial" w:hAnsi="Arial" w:cs="Arial"/>
        </w:rPr>
      </w:pPr>
    </w:p>
    <w:p w14:paraId="0EEAEAD3" w14:textId="2F060F73" w:rsidR="00ED7475" w:rsidRPr="00D41AC7" w:rsidRDefault="000C1BE3" w:rsidP="00ED7475">
      <w:pPr>
        <w:pStyle w:val="ListParagraph"/>
        <w:spacing w:after="0" w:line="240" w:lineRule="auto"/>
        <w:ind w:left="0"/>
        <w:rPr>
          <w:rFonts w:ascii="Arial" w:hAnsi="Arial" w:cs="Arial"/>
          <w:b/>
          <w:color w:val="C00000"/>
        </w:rPr>
      </w:pPr>
      <w:r w:rsidRPr="00D41AC7">
        <w:rPr>
          <w:noProof/>
          <w:color w:val="C00000"/>
          <w:lang w:eastAsia="en-GB"/>
        </w:rPr>
        <mc:AlternateContent>
          <mc:Choice Requires="wps">
            <w:drawing>
              <wp:anchor distT="0" distB="0" distL="114300" distR="114300" simplePos="0" relativeHeight="251662848" behindDoc="0" locked="0" layoutInCell="1" allowOverlap="1" wp14:anchorId="55DAF12C" wp14:editId="5AB6DF8B">
                <wp:simplePos x="0" y="0"/>
                <wp:positionH relativeFrom="column">
                  <wp:posOffset>-266700</wp:posOffset>
                </wp:positionH>
                <wp:positionV relativeFrom="paragraph">
                  <wp:posOffset>192405</wp:posOffset>
                </wp:positionV>
                <wp:extent cx="7172325" cy="19050"/>
                <wp:effectExtent l="0" t="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72325" cy="190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CC28A9" id="Straight Connector 5" o:spid="_x0000_s1026" alt="&quot;&quot;"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21pt,15.15pt" to="543.7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" strokecolor="black [3040]">
                <v:stroke dashstyle="dash"/>
              </v:line>
            </w:pict>
          </mc:Fallback>
        </mc:AlternateContent>
      </w:r>
      <w:r w:rsidR="00ED7475" w:rsidRPr="00D41AC7">
        <w:rPr>
          <w:rFonts w:ascii="Arial" w:hAnsi="Arial" w:cs="Arial"/>
          <w:b/>
          <w:color w:val="C00000"/>
        </w:rPr>
        <w:t xml:space="preserve">The only wrong action is to take no action. </w:t>
      </w:r>
      <w:r w:rsidR="00D41AC7" w:rsidRPr="00D41AC7">
        <w:rPr>
          <w:noProof/>
          <w:color w:val="C00000"/>
          <w:lang w:eastAsia="en-GB"/>
        </w:rPr>
        <w:drawing>
          <wp:inline distT="0" distB="0" distL="0" distR="0" wp14:anchorId="168B7BF5" wp14:editId="64E73342">
            <wp:extent cx="6645910" cy="4598706"/>
            <wp:effectExtent l="0" t="0" r="2540" b="0"/>
            <wp:docPr id="1" name="Picture 1" descr="Safety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afety card"/>
                    <pic:cNvPicPr/>
                  </pic:nvPicPr>
                  <pic:blipFill>
                    <a:blip r:embed="rId10">
                      <a:extLst>
                        <a:ext uri="{28A0092B-C50C-407E-A947-70E740481C1C}">
                          <a14:useLocalDpi xmlns:a14="http://schemas.microsoft.com/office/drawing/2010/main" val="0"/>
                        </a:ext>
                      </a:extLst>
                    </a:blip>
                    <a:stretch>
                      <a:fillRect/>
                    </a:stretch>
                  </pic:blipFill>
                  <pic:spPr>
                    <a:xfrm>
                      <a:off x="0" y="0"/>
                      <a:ext cx="6645910" cy="4598706"/>
                    </a:xfrm>
                    <a:prstGeom prst="rect">
                      <a:avLst/>
                    </a:prstGeom>
                  </pic:spPr>
                </pic:pic>
              </a:graphicData>
            </a:graphic>
          </wp:inline>
        </w:drawing>
      </w:r>
    </w:p>
    <w:p w14:paraId="5FAC214C" w14:textId="68C410D0" w:rsidR="000C1BE3" w:rsidRDefault="000C1BE3" w:rsidP="00ED7475">
      <w:pPr>
        <w:pStyle w:val="ListParagraph"/>
        <w:spacing w:after="0" w:line="240" w:lineRule="auto"/>
        <w:ind w:left="0"/>
        <w:rPr>
          <w:rFonts w:ascii="Arial" w:hAnsi="Arial" w:cs="Arial"/>
        </w:rPr>
      </w:pPr>
    </w:p>
    <w:p w14:paraId="2F53876E" w14:textId="25673681" w:rsidR="00AD4DF0" w:rsidRPr="00ED7475" w:rsidRDefault="00AD4DF0" w:rsidP="00ED7475">
      <w:pPr>
        <w:pStyle w:val="ListParagraph"/>
        <w:spacing w:after="0" w:line="240" w:lineRule="auto"/>
        <w:ind w:left="0"/>
        <w:rPr>
          <w:rFonts w:ascii="Arial" w:hAnsi="Arial" w:cs="Arial"/>
        </w:rPr>
      </w:pPr>
    </w:p>
    <w:sectPr w:rsidR="00AD4DF0" w:rsidRPr="00ED7475" w:rsidSect="00ED7475">
      <w:headerReference w:type="default" r:id="rId11"/>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8696C" w14:textId="77777777" w:rsidR="009D6397" w:rsidRDefault="009D6397" w:rsidP="004647C2">
      <w:pPr>
        <w:spacing w:after="0" w:line="240" w:lineRule="auto"/>
      </w:pPr>
      <w:r>
        <w:separator/>
      </w:r>
    </w:p>
  </w:endnote>
  <w:endnote w:type="continuationSeparator" w:id="0">
    <w:p w14:paraId="472F3D66" w14:textId="77777777" w:rsidR="009D6397" w:rsidRDefault="009D6397" w:rsidP="0046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F190F" w14:textId="77777777" w:rsidR="009D6397" w:rsidRDefault="009D6397" w:rsidP="004647C2">
      <w:pPr>
        <w:spacing w:after="0" w:line="240" w:lineRule="auto"/>
      </w:pPr>
      <w:r>
        <w:separator/>
      </w:r>
    </w:p>
  </w:footnote>
  <w:footnote w:type="continuationSeparator" w:id="0">
    <w:p w14:paraId="69622776" w14:textId="77777777" w:rsidR="009D6397" w:rsidRDefault="009D6397" w:rsidP="00464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2B84" w14:textId="706545D1" w:rsidR="006F6C3A" w:rsidRPr="00D41AC7" w:rsidRDefault="00450E88" w:rsidP="004647C2">
    <w:pPr>
      <w:pStyle w:val="Header"/>
      <w:jc w:val="center"/>
      <w:rPr>
        <w:rFonts w:ascii="Arial" w:hAnsi="Arial" w:cs="Arial"/>
        <w:b/>
        <w:bCs/>
        <w:color w:val="C00000"/>
        <w:sz w:val="24"/>
        <w:szCs w:val="28"/>
      </w:rPr>
    </w:pPr>
    <w:r w:rsidRPr="00D41AC7">
      <w:rPr>
        <w:rFonts w:ascii="Arial" w:hAnsi="Arial" w:cs="Arial"/>
        <w:b/>
        <w:bCs/>
        <w:color w:val="C00000"/>
        <w:sz w:val="24"/>
        <w:szCs w:val="28"/>
      </w:rPr>
      <w:t xml:space="preserve">Participants </w:t>
    </w:r>
    <w:r w:rsidR="006F6C3A" w:rsidRPr="00D41AC7">
      <w:rPr>
        <w:rFonts w:ascii="Arial" w:hAnsi="Arial" w:cs="Arial"/>
        <w:b/>
        <w:bCs/>
        <w:color w:val="C00000"/>
        <w:sz w:val="24"/>
        <w:szCs w:val="28"/>
      </w:rPr>
      <w:t>Emergency Card</w:t>
    </w:r>
  </w:p>
  <w:p w14:paraId="268238A6" w14:textId="5BFD535C" w:rsidR="005F6022" w:rsidRPr="00D41AC7" w:rsidRDefault="00584C65" w:rsidP="00450E88">
    <w:pPr>
      <w:pStyle w:val="NormalWeb"/>
      <w:spacing w:before="0" w:beforeAutospacing="0" w:after="0" w:afterAutospacing="0" w:line="276" w:lineRule="auto"/>
      <w:jc w:val="center"/>
      <w:rPr>
        <w:rFonts w:ascii="Arial" w:hAnsi="Arial" w:cs="Arial"/>
        <w:b/>
        <w:bCs/>
        <w:color w:val="C00000"/>
        <w:szCs w:val="20"/>
        <w:lang w:eastAsia="en-US"/>
      </w:rPr>
    </w:pPr>
    <w:r w:rsidRPr="00D41AC7">
      <w:rPr>
        <w:rFonts w:ascii="Arial" w:hAnsi="Arial" w:cs="Arial"/>
        <w:b/>
        <w:bCs/>
        <w:color w:val="C00000"/>
      </w:rPr>
      <w:t xml:space="preserve">DofE </w:t>
    </w:r>
    <w:r w:rsidR="00450E88" w:rsidRPr="00D41AC7">
      <w:rPr>
        <w:rFonts w:ascii="Arial" w:hAnsi="Arial" w:cs="Arial"/>
        <w:b/>
        <w:bCs/>
        <w:color w:val="C00000"/>
      </w:rPr>
      <w:t>Expeditions</w:t>
    </w:r>
    <w:r w:rsidR="005F6022" w:rsidRPr="00D41AC7">
      <w:rPr>
        <w:rFonts w:ascii="Arial" w:hAnsi="Arial" w:cs="Arial"/>
        <w:b/>
        <w:bCs/>
        <w:color w:val="C00000"/>
        <w:szCs w:val="20"/>
        <w:lang w:eastAsia="en-US"/>
      </w:rPr>
      <w:t xml:space="preserve"> 2022</w:t>
    </w:r>
  </w:p>
  <w:p w14:paraId="13626899" w14:textId="77777777" w:rsidR="006F6C3A" w:rsidRPr="00D41AC7" w:rsidRDefault="006F6C3A" w:rsidP="004647C2">
    <w:pPr>
      <w:pStyle w:val="Header"/>
      <w:jc w:val="center"/>
      <w:rPr>
        <w:color w:val="C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2DE"/>
    <w:multiLevelType w:val="hybridMultilevel"/>
    <w:tmpl w:val="6826E496"/>
    <w:lvl w:ilvl="0" w:tplc="714E244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560C3"/>
    <w:multiLevelType w:val="hybridMultilevel"/>
    <w:tmpl w:val="726AD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BC1DA4"/>
    <w:multiLevelType w:val="hybridMultilevel"/>
    <w:tmpl w:val="9DBE2C8C"/>
    <w:lvl w:ilvl="0" w:tplc="FAF2B6A0">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E763A1"/>
    <w:multiLevelType w:val="hybridMultilevel"/>
    <w:tmpl w:val="EFDA0F3E"/>
    <w:lvl w:ilvl="0" w:tplc="2124D410">
      <w:start w:val="77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830797"/>
    <w:multiLevelType w:val="hybridMultilevel"/>
    <w:tmpl w:val="E4985DC8"/>
    <w:lvl w:ilvl="0" w:tplc="BCD8459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4D64C0"/>
    <w:multiLevelType w:val="hybridMultilevel"/>
    <w:tmpl w:val="726AD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BB4F68"/>
    <w:multiLevelType w:val="hybridMultilevel"/>
    <w:tmpl w:val="64FA31CC"/>
    <w:lvl w:ilvl="0" w:tplc="528422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2300197">
    <w:abstractNumId w:val="3"/>
  </w:num>
  <w:num w:numId="2" w16cid:durableId="488400984">
    <w:abstractNumId w:val="0"/>
  </w:num>
  <w:num w:numId="3" w16cid:durableId="350684931">
    <w:abstractNumId w:val="4"/>
  </w:num>
  <w:num w:numId="4" w16cid:durableId="247229856">
    <w:abstractNumId w:val="5"/>
  </w:num>
  <w:num w:numId="5" w16cid:durableId="46613649">
    <w:abstractNumId w:val="1"/>
  </w:num>
  <w:num w:numId="6" w16cid:durableId="1971552226">
    <w:abstractNumId w:val="2"/>
  </w:num>
  <w:num w:numId="7" w16cid:durableId="19137373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793"/>
    <w:rsid w:val="0000205A"/>
    <w:rsid w:val="00011824"/>
    <w:rsid w:val="00014970"/>
    <w:rsid w:val="00025504"/>
    <w:rsid w:val="00027472"/>
    <w:rsid w:val="000443AB"/>
    <w:rsid w:val="00080453"/>
    <w:rsid w:val="00085317"/>
    <w:rsid w:val="000C1BE3"/>
    <w:rsid w:val="00125DDC"/>
    <w:rsid w:val="00143BFF"/>
    <w:rsid w:val="002A78DC"/>
    <w:rsid w:val="002E2A1A"/>
    <w:rsid w:val="002F7760"/>
    <w:rsid w:val="0038504D"/>
    <w:rsid w:val="003C3B7B"/>
    <w:rsid w:val="003E5FF7"/>
    <w:rsid w:val="00403F46"/>
    <w:rsid w:val="004053BE"/>
    <w:rsid w:val="00422F17"/>
    <w:rsid w:val="00450E88"/>
    <w:rsid w:val="00455309"/>
    <w:rsid w:val="004647C2"/>
    <w:rsid w:val="004F7C7E"/>
    <w:rsid w:val="0057709D"/>
    <w:rsid w:val="00584C65"/>
    <w:rsid w:val="0059139F"/>
    <w:rsid w:val="005B094F"/>
    <w:rsid w:val="005C1793"/>
    <w:rsid w:val="005C4FCB"/>
    <w:rsid w:val="005E3336"/>
    <w:rsid w:val="005F6022"/>
    <w:rsid w:val="006125A1"/>
    <w:rsid w:val="00641CC2"/>
    <w:rsid w:val="006527F5"/>
    <w:rsid w:val="006B5C9C"/>
    <w:rsid w:val="006B722A"/>
    <w:rsid w:val="006C26F3"/>
    <w:rsid w:val="006D6CD3"/>
    <w:rsid w:val="006D7830"/>
    <w:rsid w:val="006F6C3A"/>
    <w:rsid w:val="00702B99"/>
    <w:rsid w:val="007227F2"/>
    <w:rsid w:val="007B3B70"/>
    <w:rsid w:val="007C0289"/>
    <w:rsid w:val="0081025F"/>
    <w:rsid w:val="008202AA"/>
    <w:rsid w:val="00824E32"/>
    <w:rsid w:val="00896511"/>
    <w:rsid w:val="008C2717"/>
    <w:rsid w:val="008F31B9"/>
    <w:rsid w:val="0096583A"/>
    <w:rsid w:val="00986B7F"/>
    <w:rsid w:val="00995A43"/>
    <w:rsid w:val="009A580D"/>
    <w:rsid w:val="009B05C3"/>
    <w:rsid w:val="009D6397"/>
    <w:rsid w:val="00A20366"/>
    <w:rsid w:val="00A550AD"/>
    <w:rsid w:val="00A64994"/>
    <w:rsid w:val="00A72760"/>
    <w:rsid w:val="00A900C9"/>
    <w:rsid w:val="00AC7BD5"/>
    <w:rsid w:val="00AD4DF0"/>
    <w:rsid w:val="00B00210"/>
    <w:rsid w:val="00B131A6"/>
    <w:rsid w:val="00B863FF"/>
    <w:rsid w:val="00BB1140"/>
    <w:rsid w:val="00C704A2"/>
    <w:rsid w:val="00C81A14"/>
    <w:rsid w:val="00C9716F"/>
    <w:rsid w:val="00CE0DB3"/>
    <w:rsid w:val="00CE62E1"/>
    <w:rsid w:val="00CF0CA2"/>
    <w:rsid w:val="00D20A58"/>
    <w:rsid w:val="00D41AC7"/>
    <w:rsid w:val="00D57929"/>
    <w:rsid w:val="00D7213B"/>
    <w:rsid w:val="00D9163E"/>
    <w:rsid w:val="00D91EAF"/>
    <w:rsid w:val="00DF1016"/>
    <w:rsid w:val="00E33150"/>
    <w:rsid w:val="00E87586"/>
    <w:rsid w:val="00E87EAB"/>
    <w:rsid w:val="00E9394C"/>
    <w:rsid w:val="00ED7475"/>
    <w:rsid w:val="00F164B1"/>
    <w:rsid w:val="00F21880"/>
    <w:rsid w:val="00F32547"/>
    <w:rsid w:val="00F32EB8"/>
    <w:rsid w:val="00F4551D"/>
    <w:rsid w:val="00FC1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92519"/>
  <w15:docId w15:val="{B8ADA4AB-12DB-4908-AA39-FD7B71E1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793"/>
    <w:pPr>
      <w:ind w:left="720"/>
      <w:contextualSpacing/>
    </w:pPr>
  </w:style>
  <w:style w:type="paragraph" w:styleId="BalloonText">
    <w:name w:val="Balloon Text"/>
    <w:basedOn w:val="Normal"/>
    <w:link w:val="BalloonTextChar"/>
    <w:uiPriority w:val="99"/>
    <w:semiHidden/>
    <w:unhideWhenUsed/>
    <w:rsid w:val="00CE6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2E1"/>
    <w:rPr>
      <w:rFonts w:ascii="Tahoma" w:hAnsi="Tahoma" w:cs="Tahoma"/>
      <w:sz w:val="16"/>
      <w:szCs w:val="16"/>
    </w:rPr>
  </w:style>
  <w:style w:type="table" w:styleId="TableGrid">
    <w:name w:val="Table Grid"/>
    <w:basedOn w:val="TableNormal"/>
    <w:uiPriority w:val="39"/>
    <w:rsid w:val="00CE6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0CA2"/>
    <w:rPr>
      <w:sz w:val="16"/>
      <w:szCs w:val="16"/>
    </w:rPr>
  </w:style>
  <w:style w:type="paragraph" w:styleId="CommentText">
    <w:name w:val="annotation text"/>
    <w:basedOn w:val="Normal"/>
    <w:link w:val="CommentTextChar"/>
    <w:uiPriority w:val="99"/>
    <w:unhideWhenUsed/>
    <w:rsid w:val="00CF0CA2"/>
    <w:pPr>
      <w:spacing w:line="240" w:lineRule="auto"/>
    </w:pPr>
    <w:rPr>
      <w:sz w:val="20"/>
      <w:szCs w:val="20"/>
    </w:rPr>
  </w:style>
  <w:style w:type="character" w:customStyle="1" w:styleId="CommentTextChar">
    <w:name w:val="Comment Text Char"/>
    <w:basedOn w:val="DefaultParagraphFont"/>
    <w:link w:val="CommentText"/>
    <w:uiPriority w:val="99"/>
    <w:rsid w:val="00CF0CA2"/>
    <w:rPr>
      <w:sz w:val="20"/>
      <w:szCs w:val="20"/>
    </w:rPr>
  </w:style>
  <w:style w:type="paragraph" w:styleId="CommentSubject">
    <w:name w:val="annotation subject"/>
    <w:basedOn w:val="CommentText"/>
    <w:next w:val="CommentText"/>
    <w:link w:val="CommentSubjectChar"/>
    <w:uiPriority w:val="99"/>
    <w:semiHidden/>
    <w:unhideWhenUsed/>
    <w:rsid w:val="00CF0CA2"/>
    <w:rPr>
      <w:b/>
      <w:bCs/>
    </w:rPr>
  </w:style>
  <w:style w:type="character" w:customStyle="1" w:styleId="CommentSubjectChar">
    <w:name w:val="Comment Subject Char"/>
    <w:basedOn w:val="CommentTextChar"/>
    <w:link w:val="CommentSubject"/>
    <w:uiPriority w:val="99"/>
    <w:semiHidden/>
    <w:rsid w:val="00CF0CA2"/>
    <w:rPr>
      <w:b/>
      <w:bCs/>
      <w:sz w:val="20"/>
      <w:szCs w:val="20"/>
    </w:rPr>
  </w:style>
  <w:style w:type="paragraph" w:styleId="Header">
    <w:name w:val="header"/>
    <w:basedOn w:val="Normal"/>
    <w:link w:val="HeaderChar"/>
    <w:uiPriority w:val="99"/>
    <w:unhideWhenUsed/>
    <w:rsid w:val="00464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7C2"/>
  </w:style>
  <w:style w:type="paragraph" w:styleId="Footer">
    <w:name w:val="footer"/>
    <w:basedOn w:val="Normal"/>
    <w:link w:val="FooterChar"/>
    <w:uiPriority w:val="99"/>
    <w:unhideWhenUsed/>
    <w:rsid w:val="00464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7C2"/>
  </w:style>
  <w:style w:type="paragraph" w:styleId="NormalWeb">
    <w:name w:val="Normal (Web)"/>
    <w:basedOn w:val="Normal"/>
    <w:uiPriority w:val="99"/>
    <w:unhideWhenUsed/>
    <w:rsid w:val="005F602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609292">
      <w:bodyDiv w:val="1"/>
      <w:marLeft w:val="0"/>
      <w:marRight w:val="0"/>
      <w:marTop w:val="0"/>
      <w:marBottom w:val="0"/>
      <w:divBdr>
        <w:top w:val="none" w:sz="0" w:space="0" w:color="auto"/>
        <w:left w:val="none" w:sz="0" w:space="0" w:color="auto"/>
        <w:bottom w:val="none" w:sz="0" w:space="0" w:color="auto"/>
        <w:right w:val="none" w:sz="0" w:space="0" w:color="auto"/>
      </w:divBdr>
    </w:div>
    <w:div w:id="1328750240">
      <w:bodyDiv w:val="1"/>
      <w:marLeft w:val="0"/>
      <w:marRight w:val="0"/>
      <w:marTop w:val="0"/>
      <w:marBottom w:val="0"/>
      <w:divBdr>
        <w:top w:val="none" w:sz="0" w:space="0" w:color="auto"/>
        <w:left w:val="none" w:sz="0" w:space="0" w:color="auto"/>
        <w:bottom w:val="none" w:sz="0" w:space="0" w:color="auto"/>
        <w:right w:val="none" w:sz="0" w:space="0" w:color="auto"/>
      </w:divBdr>
    </w:div>
    <w:div w:id="173061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FA2283303BE0449DE2B40DE62386D9" ma:contentTypeVersion="14" ma:contentTypeDescription="Create a new document." ma:contentTypeScope="" ma:versionID="4608f3b725979c15e37511889c223523">
  <xsd:schema xmlns:xsd="http://www.w3.org/2001/XMLSchema" xmlns:xs="http://www.w3.org/2001/XMLSchema" xmlns:p="http://schemas.microsoft.com/office/2006/metadata/properties" xmlns:ns2="3c2174f3-323e-4c74-adcf-68fca45cd0d2" xmlns:ns3="e468c28f-f009-42a7-a74c-c86af7712aa9" targetNamespace="http://schemas.microsoft.com/office/2006/metadata/properties" ma:root="true" ma:fieldsID="c6ef4883cdf59760ac4541e6fb187045" ns2:_="" ns3:_="">
    <xsd:import namespace="3c2174f3-323e-4c74-adcf-68fca45cd0d2"/>
    <xsd:import namespace="e468c28f-f009-42a7-a74c-c86af7712a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174f3-323e-4c74-adcf-68fca45cd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68c28f-f009-42a7-a74c-c86af7712aa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6a54028-a227-4ab4-849e-42f187dcf8e7}" ma:internalName="TaxCatchAll" ma:showField="CatchAllData" ma:web="e468c28f-f009-42a7-a74c-c86af7712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36FBE-86C5-4358-A043-B06C3C3EA070}">
  <ds:schemaRefs>
    <ds:schemaRef ds:uri="http://schemas.openxmlformats.org/officeDocument/2006/bibliography"/>
  </ds:schemaRefs>
</ds:datastoreItem>
</file>

<file path=customXml/itemProps2.xml><?xml version="1.0" encoding="utf-8"?>
<ds:datastoreItem xmlns:ds="http://schemas.openxmlformats.org/officeDocument/2006/customXml" ds:itemID="{64B4572D-F123-4729-AB1A-26C3A59ED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174f3-323e-4c74-adcf-68fca45cd0d2"/>
    <ds:schemaRef ds:uri="e468c28f-f009-42a7-a74c-c86af7712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8A8B21-B8EB-45FE-A4EE-AF4848C6E2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Gama</dc:creator>
  <cp:lastModifiedBy>Natalie Cole</cp:lastModifiedBy>
  <cp:revision>2</cp:revision>
  <cp:lastPrinted>2019-09-26T07:15:00Z</cp:lastPrinted>
  <dcterms:created xsi:type="dcterms:W3CDTF">2022-06-23T15:57:00Z</dcterms:created>
  <dcterms:modified xsi:type="dcterms:W3CDTF">2022-06-23T15:57:00Z</dcterms:modified>
</cp:coreProperties>
</file>