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9618" w14:textId="77777777" w:rsidR="00B73233" w:rsidRPr="00372871" w:rsidRDefault="00000000" w:rsidP="00843E04">
      <w:pPr>
        <w:ind w:left="7200" w:right="685" w:firstLine="720"/>
        <w:rPr>
          <w:rFonts w:ascii="Arial" w:hAnsi="Arial" w:cs="Arial"/>
          <w:b/>
          <w:sz w:val="22"/>
          <w:szCs w:val="22"/>
        </w:rPr>
      </w:pPr>
      <w:r>
        <w:rPr>
          <w:rFonts w:ascii="Arial" w:hAnsi="Arial" w:cs="Arial"/>
          <w:noProof/>
          <w:sz w:val="22"/>
          <w:szCs w:val="22"/>
        </w:rPr>
        <w:pict w14:anchorId="259BA8DD">
          <v:shapetype id="_x0000_t202" coordsize="21600,21600" o:spt="202" path="m,l,21600r21600,l21600,xe">
            <v:stroke joinstyle="miter"/>
            <v:path gradientshapeok="t" o:connecttype="rect"/>
          </v:shapetype>
          <v:shape id="_x0000_s2051" type="#_x0000_t202" style="position:absolute;left:0;text-align:left;margin-left:-14.5pt;margin-top:-8.8pt;width:225.85pt;height:154.9pt;z-index:2" filled="f">
            <v:textbox style="mso-next-textbox:#_x0000_s2051">
              <w:txbxContent>
                <w:p w14:paraId="30A5153E" w14:textId="77777777" w:rsidR="006634DE" w:rsidRPr="001447FC" w:rsidRDefault="006634DE" w:rsidP="00B73233">
                  <w:pPr>
                    <w:rPr>
                      <w:rFonts w:ascii="Arial" w:eastAsia="Arial Unicode MS" w:hAnsi="Arial" w:cs="Arial"/>
                      <w:b/>
                      <w:sz w:val="60"/>
                      <w:szCs w:val="60"/>
                    </w:rPr>
                  </w:pPr>
                  <w:r w:rsidRPr="001447FC">
                    <w:rPr>
                      <w:rFonts w:ascii="Arial" w:eastAsia="Arial Unicode MS" w:hAnsi="Arial" w:cs="Arial"/>
                      <w:b/>
                      <w:sz w:val="60"/>
                      <w:szCs w:val="60"/>
                    </w:rPr>
                    <w:t>Preservation Policy</w:t>
                  </w:r>
                </w:p>
                <w:p w14:paraId="482CAA0C" w14:textId="77777777" w:rsidR="006634DE" w:rsidRPr="00262453" w:rsidRDefault="006634DE" w:rsidP="00B73233">
                  <w:pPr>
                    <w:rPr>
                      <w:rFonts w:ascii="Arial" w:eastAsia="Arial Unicode MS" w:hAnsi="Arial" w:cs="Arial"/>
                      <w:sz w:val="28"/>
                      <w:szCs w:val="28"/>
                    </w:rPr>
                  </w:pPr>
                </w:p>
                <w:p w14:paraId="74847A97" w14:textId="77777777" w:rsidR="006634DE" w:rsidRDefault="006634DE" w:rsidP="00B73233">
                  <w:pPr>
                    <w:rPr>
                      <w:rFonts w:ascii="Arial" w:eastAsia="Arial Unicode MS" w:hAnsi="Arial" w:cs="Arial"/>
                      <w:sz w:val="28"/>
                      <w:szCs w:val="28"/>
                    </w:rPr>
                  </w:pPr>
                </w:p>
                <w:p w14:paraId="195FEE7D" w14:textId="77777777" w:rsidR="008F01B0" w:rsidRPr="00262453" w:rsidRDefault="008F01B0" w:rsidP="00B73233">
                  <w:pPr>
                    <w:rPr>
                      <w:rFonts w:ascii="Arial" w:eastAsia="Arial Unicode MS" w:hAnsi="Arial" w:cs="Arial"/>
                      <w:sz w:val="28"/>
                      <w:szCs w:val="28"/>
                    </w:rPr>
                  </w:pPr>
                </w:p>
                <w:p w14:paraId="104D002A" w14:textId="59829C96" w:rsidR="006634DE" w:rsidRPr="001447FC" w:rsidRDefault="00D22D7E" w:rsidP="00B73233">
                  <w:pPr>
                    <w:rPr>
                      <w:rFonts w:ascii="Arial" w:eastAsia="Arial Unicode MS" w:hAnsi="Arial" w:cs="Arial"/>
                      <w:sz w:val="28"/>
                      <w:szCs w:val="28"/>
                    </w:rPr>
                  </w:pPr>
                  <w:r w:rsidRPr="001447FC">
                    <w:rPr>
                      <w:rFonts w:ascii="Arial" w:eastAsia="Arial Unicode MS" w:hAnsi="Arial" w:cs="Arial"/>
                      <w:sz w:val="28"/>
                      <w:szCs w:val="28"/>
                    </w:rPr>
                    <w:t>September</w:t>
                  </w:r>
                  <w:r w:rsidR="00B737ED" w:rsidRPr="001447FC">
                    <w:rPr>
                      <w:rFonts w:ascii="Arial" w:eastAsia="Arial Unicode MS" w:hAnsi="Arial" w:cs="Arial"/>
                      <w:sz w:val="28"/>
                      <w:szCs w:val="28"/>
                    </w:rPr>
                    <w:t xml:space="preserve"> 202</w:t>
                  </w:r>
                  <w:r w:rsidRPr="001447FC">
                    <w:rPr>
                      <w:rFonts w:ascii="Arial" w:eastAsia="Arial Unicode MS" w:hAnsi="Arial" w:cs="Arial"/>
                      <w:sz w:val="28"/>
                      <w:szCs w:val="28"/>
                    </w:rPr>
                    <w:t>3</w:t>
                  </w:r>
                </w:p>
                <w:p w14:paraId="750BFB0F" w14:textId="77777777" w:rsidR="006634DE" w:rsidRPr="00C55047" w:rsidRDefault="006634DE" w:rsidP="00B73233">
                  <w:pPr>
                    <w:jc w:val="right"/>
                    <w:rPr>
                      <w:rFonts w:ascii="Cambria" w:eastAsia="Arial Unicode MS" w:hAnsi="Cambria" w:cs="Arial"/>
                      <w:sz w:val="72"/>
                      <w:szCs w:val="72"/>
                    </w:rPr>
                  </w:pPr>
                </w:p>
              </w:txbxContent>
            </v:textbox>
          </v:shape>
        </w:pict>
      </w:r>
      <w:r>
        <w:rPr>
          <w:rFonts w:ascii="Arial" w:hAnsi="Arial" w:cs="Arial"/>
          <w:noProof/>
          <w:sz w:val="22"/>
          <w:szCs w:val="22"/>
        </w:rPr>
        <w:pict w14:anchorId="5FA9F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31.95pt;margin-top:-8.8pt;width:68.25pt;height:158.65pt;z-index:3">
            <v:imagedata r:id="rId10" o:title="Dorset History Centre new header"/>
            <w10:wrap type="square"/>
          </v:shape>
        </w:pict>
      </w:r>
      <w:r>
        <w:rPr>
          <w:rFonts w:ascii="Arial" w:hAnsi="Arial" w:cs="Arial"/>
          <w:noProof/>
          <w:sz w:val="22"/>
          <w:szCs w:val="22"/>
        </w:rPr>
        <w:pict w14:anchorId="1635AFEC">
          <v:shape id="_x0000_s2050" type="#_x0000_t202" style="position:absolute;left:0;text-align:left;margin-left:184pt;margin-top:-8.8pt;width:247.95pt;height:153pt;z-index:1" filled="f" stroked="f">
            <v:textbox style="mso-next-textbox:#_x0000_s2050">
              <w:txbxContent>
                <w:p w14:paraId="361A15EB" w14:textId="77777777" w:rsidR="006634DE" w:rsidRPr="00262453" w:rsidRDefault="006634DE" w:rsidP="00B73233">
                  <w:pPr>
                    <w:jc w:val="right"/>
                    <w:rPr>
                      <w:rFonts w:ascii="Arial" w:eastAsia="Arial Unicode MS" w:hAnsi="Arial" w:cs="Arial"/>
                      <w:szCs w:val="24"/>
                    </w:rPr>
                  </w:pPr>
                  <w:r w:rsidRPr="00262453">
                    <w:rPr>
                      <w:rFonts w:ascii="Arial" w:eastAsia="Arial Unicode MS" w:hAnsi="Arial" w:cs="Arial"/>
                      <w:szCs w:val="24"/>
                    </w:rPr>
                    <w:t>Dorset History Centre</w:t>
                  </w:r>
                </w:p>
                <w:p w14:paraId="21C79B36" w14:textId="77777777" w:rsidR="006634DE" w:rsidRPr="00262453" w:rsidRDefault="006634DE" w:rsidP="00B73233">
                  <w:pPr>
                    <w:jc w:val="right"/>
                    <w:rPr>
                      <w:rFonts w:ascii="Arial" w:eastAsia="Arial Unicode MS" w:hAnsi="Arial" w:cs="Arial"/>
                      <w:szCs w:val="24"/>
                    </w:rPr>
                  </w:pPr>
                  <w:r w:rsidRPr="00262453">
                    <w:rPr>
                      <w:rFonts w:ascii="Arial" w:eastAsia="Arial Unicode MS" w:hAnsi="Arial" w:cs="Arial"/>
                      <w:szCs w:val="24"/>
                    </w:rPr>
                    <w:t>Bridport Road</w:t>
                  </w:r>
                </w:p>
                <w:p w14:paraId="019A1AFF" w14:textId="77777777" w:rsidR="006634DE" w:rsidRPr="00262453" w:rsidRDefault="006634DE" w:rsidP="00B73233">
                  <w:pPr>
                    <w:jc w:val="right"/>
                    <w:rPr>
                      <w:rFonts w:ascii="Arial" w:eastAsia="Arial Unicode MS" w:hAnsi="Arial" w:cs="Arial"/>
                      <w:szCs w:val="24"/>
                    </w:rPr>
                  </w:pPr>
                  <w:r w:rsidRPr="00262453">
                    <w:rPr>
                      <w:rFonts w:ascii="Arial" w:eastAsia="Arial Unicode MS" w:hAnsi="Arial" w:cs="Arial"/>
                      <w:szCs w:val="24"/>
                    </w:rPr>
                    <w:t xml:space="preserve">Dorchester </w:t>
                  </w:r>
                </w:p>
                <w:p w14:paraId="100A5AD8" w14:textId="77777777" w:rsidR="006634DE" w:rsidRPr="00262453" w:rsidRDefault="006634DE" w:rsidP="00B73233">
                  <w:pPr>
                    <w:jc w:val="right"/>
                    <w:rPr>
                      <w:rFonts w:ascii="Arial" w:eastAsia="Arial Unicode MS" w:hAnsi="Arial" w:cs="Arial"/>
                      <w:szCs w:val="24"/>
                    </w:rPr>
                  </w:pPr>
                  <w:r w:rsidRPr="00262453">
                    <w:rPr>
                      <w:rFonts w:ascii="Arial" w:eastAsia="Arial Unicode MS" w:hAnsi="Arial" w:cs="Arial"/>
                      <w:szCs w:val="24"/>
                    </w:rPr>
                    <w:t>DT1 1RP</w:t>
                  </w:r>
                </w:p>
                <w:p w14:paraId="784BB867" w14:textId="77777777" w:rsidR="006634DE" w:rsidRPr="00262453" w:rsidRDefault="006634DE" w:rsidP="00B73233">
                  <w:pPr>
                    <w:jc w:val="right"/>
                    <w:rPr>
                      <w:rFonts w:ascii="Arial" w:eastAsia="Arial Unicode MS" w:hAnsi="Arial" w:cs="Arial"/>
                      <w:szCs w:val="24"/>
                    </w:rPr>
                  </w:pPr>
                </w:p>
                <w:p w14:paraId="014DBCEB" w14:textId="77777777" w:rsidR="006634DE" w:rsidRPr="00C55047" w:rsidRDefault="006634DE" w:rsidP="00B73233">
                  <w:pPr>
                    <w:jc w:val="right"/>
                    <w:rPr>
                      <w:rFonts w:ascii="Calibri" w:eastAsia="Arial Unicode MS" w:hAnsi="Calibri" w:cs="Calibri"/>
                      <w:sz w:val="20"/>
                    </w:rPr>
                  </w:pPr>
                </w:p>
                <w:p w14:paraId="1E554144" w14:textId="77777777" w:rsidR="006634DE" w:rsidRPr="00C55047" w:rsidRDefault="006634DE" w:rsidP="00B73233">
                  <w:pPr>
                    <w:jc w:val="right"/>
                    <w:rPr>
                      <w:rFonts w:ascii="Calibri" w:eastAsia="Arial Unicode MS" w:hAnsi="Calibri" w:cs="Calibri"/>
                      <w:sz w:val="20"/>
                    </w:rPr>
                  </w:pPr>
                </w:p>
              </w:txbxContent>
            </v:textbox>
          </v:shape>
        </w:pict>
      </w:r>
      <w:r w:rsidR="00B73233" w:rsidRPr="00372871">
        <w:rPr>
          <w:rFonts w:ascii="Arial" w:hAnsi="Arial" w:cs="Arial"/>
          <w:sz w:val="22"/>
          <w:szCs w:val="22"/>
        </w:rPr>
        <w:t xml:space="preserve">             </w:t>
      </w:r>
    </w:p>
    <w:p w14:paraId="202F10C7" w14:textId="77777777" w:rsidR="00B73233" w:rsidRPr="00372871" w:rsidRDefault="00B73233" w:rsidP="00843E04">
      <w:pPr>
        <w:ind w:right="685"/>
        <w:rPr>
          <w:rFonts w:ascii="Arial" w:hAnsi="Arial" w:cs="Arial"/>
          <w:b/>
          <w:sz w:val="22"/>
          <w:szCs w:val="22"/>
        </w:rPr>
      </w:pPr>
    </w:p>
    <w:p w14:paraId="48A37816" w14:textId="77777777" w:rsidR="00B76BB0" w:rsidRPr="00372871" w:rsidRDefault="00B76BB0" w:rsidP="00CC6DC3">
      <w:pPr>
        <w:ind w:left="720"/>
        <w:jc w:val="both"/>
        <w:rPr>
          <w:rFonts w:ascii="Arial" w:hAnsi="Arial" w:cs="Arial"/>
          <w:b/>
          <w:sz w:val="22"/>
          <w:szCs w:val="22"/>
        </w:rPr>
      </w:pPr>
    </w:p>
    <w:p w14:paraId="4242BD02" w14:textId="77777777" w:rsidR="00B76BB0" w:rsidRPr="00372871" w:rsidRDefault="00B76BB0" w:rsidP="00CC6DC3">
      <w:pPr>
        <w:ind w:left="720"/>
        <w:jc w:val="both"/>
        <w:rPr>
          <w:rFonts w:ascii="Arial" w:hAnsi="Arial" w:cs="Arial"/>
          <w:b/>
          <w:sz w:val="22"/>
          <w:szCs w:val="22"/>
        </w:rPr>
      </w:pPr>
    </w:p>
    <w:p w14:paraId="1559C77A" w14:textId="77777777" w:rsidR="00B76BB0" w:rsidRPr="00372871" w:rsidRDefault="00B76BB0" w:rsidP="00CC6DC3">
      <w:pPr>
        <w:ind w:left="720"/>
        <w:jc w:val="both"/>
        <w:rPr>
          <w:rFonts w:ascii="Arial" w:hAnsi="Arial" w:cs="Arial"/>
          <w:b/>
          <w:sz w:val="22"/>
          <w:szCs w:val="22"/>
        </w:rPr>
      </w:pPr>
    </w:p>
    <w:p w14:paraId="30464D51" w14:textId="77777777" w:rsidR="00B76BB0" w:rsidRPr="00372871" w:rsidRDefault="00B76BB0" w:rsidP="00CC6DC3">
      <w:pPr>
        <w:ind w:left="720"/>
        <w:jc w:val="both"/>
        <w:rPr>
          <w:rFonts w:ascii="Arial" w:hAnsi="Arial" w:cs="Arial"/>
          <w:b/>
          <w:sz w:val="22"/>
          <w:szCs w:val="22"/>
        </w:rPr>
      </w:pPr>
    </w:p>
    <w:p w14:paraId="1410E688" w14:textId="77777777" w:rsidR="00B76BB0" w:rsidRPr="00372871" w:rsidRDefault="00B76BB0" w:rsidP="00CC6DC3">
      <w:pPr>
        <w:ind w:left="720"/>
        <w:jc w:val="both"/>
        <w:rPr>
          <w:rFonts w:ascii="Arial" w:hAnsi="Arial" w:cs="Arial"/>
          <w:b/>
          <w:sz w:val="22"/>
          <w:szCs w:val="22"/>
        </w:rPr>
      </w:pPr>
    </w:p>
    <w:p w14:paraId="6768BB88" w14:textId="77777777" w:rsidR="00B76BB0" w:rsidRPr="00372871" w:rsidRDefault="00B76BB0" w:rsidP="00CC6DC3">
      <w:pPr>
        <w:ind w:left="720"/>
        <w:jc w:val="both"/>
        <w:rPr>
          <w:rFonts w:ascii="Arial" w:hAnsi="Arial" w:cs="Arial"/>
          <w:b/>
          <w:sz w:val="22"/>
          <w:szCs w:val="22"/>
        </w:rPr>
      </w:pPr>
    </w:p>
    <w:p w14:paraId="37EF3F3A" w14:textId="77777777" w:rsidR="00B76BB0" w:rsidRPr="00372871" w:rsidRDefault="00B76BB0" w:rsidP="00CC6DC3">
      <w:pPr>
        <w:ind w:left="720"/>
        <w:jc w:val="both"/>
        <w:rPr>
          <w:rFonts w:ascii="Arial" w:hAnsi="Arial" w:cs="Arial"/>
          <w:b/>
          <w:sz w:val="22"/>
          <w:szCs w:val="22"/>
        </w:rPr>
      </w:pPr>
    </w:p>
    <w:p w14:paraId="70596058" w14:textId="77777777" w:rsidR="00B76BB0" w:rsidRPr="00372871" w:rsidRDefault="00B76BB0" w:rsidP="00CC6DC3">
      <w:pPr>
        <w:ind w:left="720"/>
        <w:jc w:val="both"/>
        <w:rPr>
          <w:rFonts w:ascii="Arial" w:hAnsi="Arial" w:cs="Arial"/>
          <w:b/>
          <w:sz w:val="22"/>
          <w:szCs w:val="22"/>
        </w:rPr>
      </w:pPr>
    </w:p>
    <w:p w14:paraId="2FD20CBA" w14:textId="77777777" w:rsidR="00B76BB0" w:rsidRPr="00372871" w:rsidRDefault="00B76BB0" w:rsidP="00CC6DC3">
      <w:pPr>
        <w:ind w:left="720"/>
        <w:jc w:val="both"/>
        <w:rPr>
          <w:rFonts w:ascii="Arial" w:hAnsi="Arial" w:cs="Arial"/>
          <w:b/>
          <w:sz w:val="22"/>
          <w:szCs w:val="22"/>
        </w:rPr>
      </w:pPr>
    </w:p>
    <w:p w14:paraId="283EFFAF" w14:textId="77777777" w:rsidR="00B76BB0" w:rsidRPr="00372871" w:rsidRDefault="00B76BB0" w:rsidP="00CC6DC3">
      <w:pPr>
        <w:ind w:left="720"/>
        <w:jc w:val="both"/>
        <w:rPr>
          <w:rFonts w:ascii="Arial" w:hAnsi="Arial" w:cs="Arial"/>
          <w:b/>
          <w:sz w:val="22"/>
          <w:szCs w:val="22"/>
        </w:rPr>
      </w:pPr>
    </w:p>
    <w:p w14:paraId="13E39453" w14:textId="77777777" w:rsidR="00B76BB0" w:rsidRPr="00372871" w:rsidRDefault="00B76BB0" w:rsidP="00CC6DC3">
      <w:pPr>
        <w:ind w:left="720"/>
        <w:jc w:val="both"/>
        <w:rPr>
          <w:rFonts w:ascii="Arial" w:hAnsi="Arial" w:cs="Arial"/>
          <w:b/>
          <w:sz w:val="22"/>
          <w:szCs w:val="22"/>
        </w:rPr>
      </w:pPr>
    </w:p>
    <w:p w14:paraId="0EBEF657" w14:textId="77777777" w:rsidR="00904B20" w:rsidRPr="00904B20" w:rsidRDefault="00904B20" w:rsidP="00904B20">
      <w:pPr>
        <w:ind w:firstLine="284"/>
        <w:rPr>
          <w:rFonts w:ascii="Arial" w:hAnsi="Arial" w:cs="Arial"/>
          <w:sz w:val="22"/>
          <w:szCs w:val="22"/>
        </w:rPr>
      </w:pPr>
      <w:r w:rsidRPr="00904B20">
        <w:rPr>
          <w:rFonts w:ascii="Arial" w:hAnsi="Arial" w:cs="Arial"/>
          <w:b/>
          <w:sz w:val="22"/>
          <w:szCs w:val="22"/>
        </w:rPr>
        <w:t>Service Description</w:t>
      </w:r>
    </w:p>
    <w:p w14:paraId="4EFD1B61" w14:textId="77777777" w:rsidR="00904B20" w:rsidRPr="00904B20" w:rsidRDefault="00904B20" w:rsidP="00904B20">
      <w:pPr>
        <w:ind w:left="284" w:right="685"/>
        <w:rPr>
          <w:rFonts w:ascii="Arial" w:hAnsi="Arial" w:cs="Arial"/>
          <w:sz w:val="22"/>
          <w:szCs w:val="22"/>
        </w:rPr>
      </w:pPr>
      <w:r w:rsidRPr="00904B20">
        <w:rPr>
          <w:rFonts w:ascii="Arial" w:hAnsi="Arial" w:cs="Arial"/>
          <w:sz w:val="22"/>
          <w:szCs w:val="22"/>
        </w:rPr>
        <w:t xml:space="preserve">The </w:t>
      </w:r>
      <w:r w:rsidRPr="00904B20">
        <w:rPr>
          <w:rFonts w:ascii="Arial" w:hAnsi="Arial" w:cs="Arial"/>
          <w:b/>
          <w:sz w:val="22"/>
          <w:szCs w:val="22"/>
        </w:rPr>
        <w:t>Joint Archives Service</w:t>
      </w:r>
      <w:r w:rsidRPr="00904B20">
        <w:rPr>
          <w:rFonts w:ascii="Arial" w:hAnsi="Arial" w:cs="Arial"/>
          <w:sz w:val="22"/>
          <w:szCs w:val="22"/>
        </w:rPr>
        <w:t xml:space="preserve"> (JAS), based at </w:t>
      </w:r>
      <w:r w:rsidRPr="00904B20">
        <w:rPr>
          <w:rFonts w:ascii="Arial" w:hAnsi="Arial" w:cs="Arial"/>
          <w:b/>
          <w:sz w:val="22"/>
          <w:szCs w:val="22"/>
        </w:rPr>
        <w:t>Dorset History Centre</w:t>
      </w:r>
      <w:r w:rsidRPr="00904B20">
        <w:rPr>
          <w:rFonts w:ascii="Arial" w:hAnsi="Arial" w:cs="Arial"/>
          <w:sz w:val="22"/>
          <w:szCs w:val="22"/>
        </w:rPr>
        <w:t xml:space="preserve"> (DHC) is operated on behalf of Bournemouth, </w:t>
      </w:r>
      <w:proofErr w:type="gramStart"/>
      <w:r w:rsidRPr="00904B20">
        <w:rPr>
          <w:rFonts w:ascii="Arial" w:hAnsi="Arial" w:cs="Arial"/>
          <w:sz w:val="22"/>
          <w:szCs w:val="22"/>
        </w:rPr>
        <w:t>Christchurch</w:t>
      </w:r>
      <w:proofErr w:type="gramEnd"/>
      <w:r w:rsidRPr="00904B20">
        <w:rPr>
          <w:rFonts w:ascii="Arial" w:hAnsi="Arial" w:cs="Arial"/>
          <w:sz w:val="22"/>
          <w:szCs w:val="22"/>
        </w:rPr>
        <w:t xml:space="preserve"> and Poole (BCP) Council, and Dorset Council.  Partnership between the two authorities as delivered through the joint service sits at the heart of JAS activities and underwrites the protocols and processes by which DHC acquires material.  This is enshrined in the 2022 Inter-Authority on Archives which was approved by the Cabinets of both councils.</w:t>
      </w:r>
    </w:p>
    <w:p w14:paraId="5F1045C8" w14:textId="77777777" w:rsidR="00904B20" w:rsidRPr="00904B20" w:rsidRDefault="00904B20" w:rsidP="00904B20">
      <w:pPr>
        <w:ind w:left="284" w:right="685"/>
        <w:rPr>
          <w:rFonts w:ascii="Arial" w:hAnsi="Arial" w:cs="Arial"/>
          <w:sz w:val="22"/>
          <w:szCs w:val="22"/>
        </w:rPr>
      </w:pPr>
    </w:p>
    <w:p w14:paraId="0E51F8EE" w14:textId="77777777" w:rsidR="00904B20" w:rsidRPr="00904B20" w:rsidRDefault="00904B20" w:rsidP="00904B20">
      <w:pPr>
        <w:ind w:left="284" w:right="685"/>
        <w:rPr>
          <w:rFonts w:ascii="Arial" w:hAnsi="Arial" w:cs="Arial"/>
          <w:sz w:val="22"/>
          <w:szCs w:val="22"/>
        </w:rPr>
      </w:pPr>
      <w:r w:rsidRPr="00904B20">
        <w:rPr>
          <w:rFonts w:ascii="Arial" w:hAnsi="Arial" w:cs="Arial"/>
          <w:sz w:val="22"/>
          <w:szCs w:val="22"/>
        </w:rPr>
        <w:t xml:space="preserve">Local history services (primarily local studies library material) are provided locally at </w:t>
      </w:r>
      <w:r w:rsidRPr="00904B20">
        <w:rPr>
          <w:rFonts w:ascii="Arial" w:hAnsi="Arial" w:cs="Arial"/>
          <w:b/>
          <w:sz w:val="22"/>
          <w:szCs w:val="22"/>
        </w:rPr>
        <w:t>Poole History Centre</w:t>
      </w:r>
      <w:r w:rsidRPr="00904B20">
        <w:rPr>
          <w:rFonts w:ascii="Arial" w:hAnsi="Arial" w:cs="Arial"/>
          <w:sz w:val="22"/>
          <w:szCs w:val="22"/>
        </w:rPr>
        <w:t xml:space="preserve"> and </w:t>
      </w:r>
      <w:r w:rsidRPr="00904B20">
        <w:rPr>
          <w:rFonts w:ascii="Arial" w:hAnsi="Arial" w:cs="Arial"/>
          <w:b/>
          <w:sz w:val="22"/>
          <w:szCs w:val="22"/>
        </w:rPr>
        <w:t>Bournemouth Library’s Heritage Zone</w:t>
      </w:r>
      <w:r w:rsidRPr="00904B20">
        <w:rPr>
          <w:rFonts w:ascii="Arial" w:hAnsi="Arial" w:cs="Arial"/>
          <w:sz w:val="22"/>
          <w:szCs w:val="22"/>
        </w:rPr>
        <w:t xml:space="preserve"> respectively.</w:t>
      </w:r>
    </w:p>
    <w:p w14:paraId="79C76BD1" w14:textId="77777777" w:rsidR="00904B20" w:rsidRPr="00904B20" w:rsidRDefault="00904B20" w:rsidP="00904B20">
      <w:pPr>
        <w:ind w:left="284" w:right="685"/>
        <w:rPr>
          <w:rFonts w:ascii="Arial" w:hAnsi="Arial" w:cs="Arial"/>
          <w:sz w:val="22"/>
          <w:szCs w:val="22"/>
        </w:rPr>
      </w:pPr>
    </w:p>
    <w:p w14:paraId="72803B51" w14:textId="77777777" w:rsidR="00904B20" w:rsidRPr="00904B20" w:rsidRDefault="00904B20" w:rsidP="00904B20">
      <w:pPr>
        <w:ind w:left="284" w:right="685"/>
        <w:rPr>
          <w:rFonts w:ascii="Arial" w:hAnsi="Arial" w:cs="Arial"/>
          <w:sz w:val="22"/>
          <w:szCs w:val="22"/>
        </w:rPr>
      </w:pPr>
      <w:r w:rsidRPr="00904B20">
        <w:rPr>
          <w:rFonts w:ascii="Arial" w:hAnsi="Arial" w:cs="Arial"/>
          <w:sz w:val="22"/>
          <w:szCs w:val="22"/>
        </w:rPr>
        <w:t>DHC is the sole local authority archive within the county with Accredited status as conferred by The National Archives.  Local studies library services and the Historic Environment Record are operated on behalf of Dorset Council.</w:t>
      </w:r>
    </w:p>
    <w:p w14:paraId="3C707F26" w14:textId="77777777" w:rsidR="00904B20" w:rsidRPr="00904B20" w:rsidRDefault="00904B20" w:rsidP="00904B20">
      <w:pPr>
        <w:ind w:left="720" w:right="685"/>
        <w:rPr>
          <w:rFonts w:ascii="Arial" w:hAnsi="Arial" w:cs="Arial"/>
          <w:sz w:val="22"/>
          <w:szCs w:val="22"/>
        </w:rPr>
      </w:pPr>
    </w:p>
    <w:p w14:paraId="42CA9DDC" w14:textId="77777777" w:rsidR="00904B20" w:rsidRPr="00904B20" w:rsidRDefault="00904B20" w:rsidP="00904B20">
      <w:pPr>
        <w:ind w:left="284"/>
        <w:rPr>
          <w:rFonts w:ascii="Arial" w:hAnsi="Arial" w:cs="Arial"/>
          <w:b/>
          <w:sz w:val="22"/>
          <w:szCs w:val="22"/>
        </w:rPr>
      </w:pPr>
      <w:r w:rsidRPr="00904B20">
        <w:rPr>
          <w:rFonts w:ascii="Arial" w:hAnsi="Arial" w:cs="Arial"/>
          <w:b/>
          <w:sz w:val="22"/>
          <w:szCs w:val="22"/>
        </w:rPr>
        <w:t>Our Vision</w:t>
      </w:r>
    </w:p>
    <w:p w14:paraId="7216DE94" w14:textId="77777777" w:rsidR="00904B20" w:rsidRPr="00904B20" w:rsidRDefault="00904B20" w:rsidP="00904B20">
      <w:pPr>
        <w:ind w:left="284"/>
        <w:rPr>
          <w:rFonts w:ascii="Arial" w:hAnsi="Arial" w:cs="Arial"/>
          <w:sz w:val="22"/>
          <w:szCs w:val="22"/>
        </w:rPr>
      </w:pPr>
      <w:r w:rsidRPr="00904B20">
        <w:rPr>
          <w:rFonts w:ascii="Arial" w:hAnsi="Arial" w:cs="Arial"/>
          <w:sz w:val="22"/>
          <w:szCs w:val="22"/>
        </w:rPr>
        <w:t>That Dorset History Centre is the physical and virtual hub for the archival and recorded heritage of the county of Dorset in both hard copy and digital formats.</w:t>
      </w:r>
    </w:p>
    <w:p w14:paraId="7265D5EA" w14:textId="77777777" w:rsidR="00904B20" w:rsidRPr="00904B20" w:rsidRDefault="00904B20" w:rsidP="00904B20">
      <w:pPr>
        <w:ind w:left="284"/>
        <w:rPr>
          <w:rFonts w:ascii="Arial" w:hAnsi="Arial" w:cs="Arial"/>
          <w:sz w:val="22"/>
          <w:szCs w:val="22"/>
        </w:rPr>
      </w:pPr>
    </w:p>
    <w:p w14:paraId="47CC5F7A" w14:textId="77777777" w:rsidR="00904B20" w:rsidRPr="00904B20" w:rsidRDefault="00904B20" w:rsidP="00904B20">
      <w:pPr>
        <w:ind w:left="284"/>
        <w:rPr>
          <w:rFonts w:ascii="Arial" w:hAnsi="Arial" w:cs="Arial"/>
          <w:b/>
          <w:sz w:val="22"/>
          <w:szCs w:val="22"/>
        </w:rPr>
      </w:pPr>
      <w:r w:rsidRPr="00904B20">
        <w:rPr>
          <w:rFonts w:ascii="Arial" w:hAnsi="Arial" w:cs="Arial"/>
          <w:b/>
          <w:sz w:val="22"/>
          <w:szCs w:val="22"/>
        </w:rPr>
        <w:t>Our Mission</w:t>
      </w:r>
    </w:p>
    <w:p w14:paraId="0677B3B3" w14:textId="77777777" w:rsidR="00904B20" w:rsidRPr="00904B20" w:rsidRDefault="00904B20" w:rsidP="00904B20">
      <w:pPr>
        <w:ind w:left="284"/>
        <w:rPr>
          <w:rFonts w:ascii="Arial" w:hAnsi="Arial" w:cs="Arial"/>
          <w:sz w:val="22"/>
          <w:szCs w:val="22"/>
        </w:rPr>
      </w:pPr>
      <w:r w:rsidRPr="00904B20">
        <w:rPr>
          <w:rFonts w:ascii="Arial" w:hAnsi="Arial" w:cs="Arial"/>
          <w:sz w:val="22"/>
          <w:szCs w:val="22"/>
        </w:rPr>
        <w:t xml:space="preserve">To acquire, preserve and make accessible the archives of the county of Dorset and so promote cultural, economic, </w:t>
      </w:r>
      <w:proofErr w:type="gramStart"/>
      <w:r w:rsidRPr="00904B20">
        <w:rPr>
          <w:rFonts w:ascii="Arial" w:hAnsi="Arial" w:cs="Arial"/>
          <w:sz w:val="22"/>
          <w:szCs w:val="22"/>
        </w:rPr>
        <w:t>educational</w:t>
      </w:r>
      <w:proofErr w:type="gramEnd"/>
      <w:r w:rsidRPr="00904B20">
        <w:rPr>
          <w:rFonts w:ascii="Arial" w:hAnsi="Arial" w:cs="Arial"/>
          <w:sz w:val="22"/>
          <w:szCs w:val="22"/>
        </w:rPr>
        <w:t xml:space="preserve"> and social well-being.</w:t>
      </w:r>
    </w:p>
    <w:p w14:paraId="13DC8886" w14:textId="77777777" w:rsidR="00081978" w:rsidRPr="00372871" w:rsidRDefault="00081978" w:rsidP="00471744">
      <w:pPr>
        <w:ind w:right="685"/>
        <w:rPr>
          <w:rFonts w:ascii="Arial" w:hAnsi="Arial" w:cs="Arial"/>
          <w:sz w:val="22"/>
          <w:szCs w:val="22"/>
        </w:rPr>
      </w:pPr>
    </w:p>
    <w:p w14:paraId="0E6E2751" w14:textId="77777777" w:rsidR="00AD6A61" w:rsidRPr="00372871" w:rsidRDefault="007C34CE" w:rsidP="00372871">
      <w:pPr>
        <w:numPr>
          <w:ilvl w:val="0"/>
          <w:numId w:val="1"/>
        </w:numPr>
        <w:tabs>
          <w:tab w:val="clear" w:pos="360"/>
          <w:tab w:val="num" w:pos="567"/>
        </w:tabs>
        <w:ind w:left="567" w:right="685" w:hanging="567"/>
        <w:rPr>
          <w:rFonts w:ascii="Arial" w:hAnsi="Arial" w:cs="Arial"/>
          <w:b/>
          <w:sz w:val="22"/>
          <w:szCs w:val="22"/>
        </w:rPr>
      </w:pPr>
      <w:r w:rsidRPr="00372871">
        <w:rPr>
          <w:rFonts w:ascii="Arial" w:hAnsi="Arial" w:cs="Arial"/>
          <w:b/>
          <w:sz w:val="22"/>
          <w:szCs w:val="22"/>
        </w:rPr>
        <w:t>Introduction</w:t>
      </w:r>
    </w:p>
    <w:p w14:paraId="32E70F77" w14:textId="77777777" w:rsidR="00956E22" w:rsidRPr="00372871" w:rsidRDefault="00956E22" w:rsidP="008F01B0">
      <w:pPr>
        <w:numPr>
          <w:ilvl w:val="1"/>
          <w:numId w:val="1"/>
        </w:numPr>
        <w:tabs>
          <w:tab w:val="clear" w:pos="360"/>
          <w:tab w:val="num" w:pos="567"/>
        </w:tabs>
        <w:ind w:left="567" w:right="685" w:hanging="567"/>
        <w:rPr>
          <w:rFonts w:ascii="Arial" w:hAnsi="Arial" w:cs="Arial"/>
          <w:b/>
          <w:sz w:val="22"/>
          <w:szCs w:val="22"/>
        </w:rPr>
      </w:pPr>
      <w:r w:rsidRPr="00372871">
        <w:rPr>
          <w:rFonts w:ascii="Arial" w:hAnsi="Arial" w:cs="Arial"/>
          <w:sz w:val="22"/>
          <w:szCs w:val="22"/>
        </w:rPr>
        <w:t xml:space="preserve">Archives are the records created by people and organisations over the centuries </w:t>
      </w:r>
      <w:proofErr w:type="gramStart"/>
      <w:r w:rsidRPr="00372871">
        <w:rPr>
          <w:rFonts w:ascii="Arial" w:hAnsi="Arial" w:cs="Arial"/>
          <w:sz w:val="22"/>
          <w:szCs w:val="22"/>
        </w:rPr>
        <w:t>in the course of</w:t>
      </w:r>
      <w:proofErr w:type="gramEnd"/>
      <w:r w:rsidRPr="00372871">
        <w:rPr>
          <w:rFonts w:ascii="Arial" w:hAnsi="Arial" w:cs="Arial"/>
          <w:sz w:val="22"/>
          <w:szCs w:val="22"/>
        </w:rPr>
        <w:t xml:space="preserve"> their life and work that form the raw material of the history. </w:t>
      </w:r>
      <w:r w:rsidR="00DF1AA0" w:rsidRPr="00372871">
        <w:rPr>
          <w:rFonts w:ascii="Arial" w:hAnsi="Arial" w:cs="Arial"/>
          <w:sz w:val="22"/>
          <w:szCs w:val="22"/>
        </w:rPr>
        <w:t xml:space="preserve">These documents are unique and irreplaceable and as original record provide valuable primary historical evidence and often have a legal evidential standing.  </w:t>
      </w:r>
    </w:p>
    <w:p w14:paraId="6549152E" w14:textId="77777777" w:rsidR="00956E22" w:rsidRPr="00372871" w:rsidRDefault="00956E22" w:rsidP="008F01B0">
      <w:pPr>
        <w:tabs>
          <w:tab w:val="num" w:pos="426"/>
        </w:tabs>
        <w:ind w:left="426" w:right="685" w:hanging="426"/>
        <w:rPr>
          <w:rFonts w:ascii="Arial" w:hAnsi="Arial" w:cs="Arial"/>
          <w:sz w:val="22"/>
          <w:szCs w:val="22"/>
        </w:rPr>
      </w:pPr>
    </w:p>
    <w:p w14:paraId="3FBE7475" w14:textId="5FC2501A" w:rsidR="00956E22" w:rsidRPr="00372871" w:rsidRDefault="00DF1AA0"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Several million documents dating from the 10th century to the present day are stored at DHC in secure environmentally controlled strongrooms for their long</w:t>
      </w:r>
      <w:r w:rsidR="00091AE4">
        <w:rPr>
          <w:rFonts w:ascii="Arial" w:hAnsi="Arial" w:cs="Arial"/>
          <w:sz w:val="22"/>
          <w:szCs w:val="22"/>
        </w:rPr>
        <w:t>-</w:t>
      </w:r>
      <w:r w:rsidRPr="00372871">
        <w:rPr>
          <w:rFonts w:ascii="Arial" w:hAnsi="Arial" w:cs="Arial"/>
          <w:sz w:val="22"/>
          <w:szCs w:val="22"/>
        </w:rPr>
        <w:t xml:space="preserve">term preservation. </w:t>
      </w:r>
    </w:p>
    <w:p w14:paraId="088671D1" w14:textId="77777777" w:rsidR="00956E22" w:rsidRPr="00372871" w:rsidRDefault="00956E22" w:rsidP="00956E22">
      <w:pPr>
        <w:ind w:right="685"/>
        <w:rPr>
          <w:rFonts w:ascii="Arial" w:hAnsi="Arial" w:cs="Arial"/>
          <w:sz w:val="22"/>
          <w:szCs w:val="22"/>
        </w:rPr>
      </w:pPr>
    </w:p>
    <w:p w14:paraId="28C91314" w14:textId="77777777" w:rsidR="00AD6A61" w:rsidRPr="00372871" w:rsidRDefault="007C34CE" w:rsidP="00372871">
      <w:pPr>
        <w:numPr>
          <w:ilvl w:val="0"/>
          <w:numId w:val="1"/>
        </w:numPr>
        <w:tabs>
          <w:tab w:val="clear" w:pos="360"/>
          <w:tab w:val="num" w:pos="567"/>
        </w:tabs>
        <w:ind w:left="567" w:right="685" w:hanging="567"/>
        <w:rPr>
          <w:rFonts w:ascii="Arial" w:hAnsi="Arial" w:cs="Arial"/>
          <w:b/>
          <w:sz w:val="22"/>
          <w:szCs w:val="22"/>
        </w:rPr>
      </w:pPr>
      <w:r w:rsidRPr="00372871">
        <w:rPr>
          <w:rFonts w:ascii="Arial" w:hAnsi="Arial" w:cs="Arial"/>
          <w:b/>
          <w:sz w:val="22"/>
          <w:szCs w:val="22"/>
        </w:rPr>
        <w:t>Aim and Purpose</w:t>
      </w:r>
    </w:p>
    <w:p w14:paraId="44EDA9ED" w14:textId="77777777" w:rsidR="00A573A6" w:rsidRPr="00372871" w:rsidRDefault="00956E22"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 xml:space="preserve">The purpose of this policy is to provide a framework for preserving </w:t>
      </w:r>
      <w:r w:rsidR="00262453" w:rsidRPr="00372871">
        <w:rPr>
          <w:rFonts w:ascii="Arial" w:hAnsi="Arial" w:cs="Arial"/>
          <w:sz w:val="22"/>
          <w:szCs w:val="22"/>
        </w:rPr>
        <w:t>collections within the custody of the JAS</w:t>
      </w:r>
      <w:r w:rsidRPr="00372871">
        <w:rPr>
          <w:rFonts w:ascii="Arial" w:hAnsi="Arial" w:cs="Arial"/>
          <w:sz w:val="22"/>
          <w:szCs w:val="22"/>
        </w:rPr>
        <w:t xml:space="preserve"> for future generations.  It gives direction to staff carrying out their responsibilities regarding the preservation function and provides public information on the principles which guide preservation in the Dorset History Centre.</w:t>
      </w:r>
    </w:p>
    <w:p w14:paraId="6C9CC3C2" w14:textId="77777777" w:rsidR="00F04B8B" w:rsidRPr="00372871" w:rsidRDefault="00F04B8B" w:rsidP="00843E04">
      <w:pPr>
        <w:ind w:right="685"/>
        <w:rPr>
          <w:rFonts w:ascii="Arial" w:hAnsi="Arial" w:cs="Arial"/>
          <w:sz w:val="22"/>
          <w:szCs w:val="22"/>
        </w:rPr>
      </w:pPr>
    </w:p>
    <w:p w14:paraId="550EE170" w14:textId="77777777" w:rsidR="00AD6A61" w:rsidRPr="00372871" w:rsidRDefault="008222C6" w:rsidP="00372871">
      <w:pPr>
        <w:numPr>
          <w:ilvl w:val="0"/>
          <w:numId w:val="1"/>
        </w:numPr>
        <w:tabs>
          <w:tab w:val="clear" w:pos="360"/>
          <w:tab w:val="num" w:pos="567"/>
        </w:tabs>
        <w:ind w:left="567" w:right="685" w:hanging="567"/>
        <w:rPr>
          <w:rFonts w:ascii="Arial" w:hAnsi="Arial" w:cs="Arial"/>
          <w:b/>
          <w:sz w:val="22"/>
          <w:szCs w:val="22"/>
        </w:rPr>
      </w:pPr>
      <w:r w:rsidRPr="00372871">
        <w:rPr>
          <w:rFonts w:ascii="Arial" w:hAnsi="Arial" w:cs="Arial"/>
          <w:b/>
          <w:sz w:val="22"/>
          <w:szCs w:val="22"/>
        </w:rPr>
        <w:t>Scope</w:t>
      </w:r>
    </w:p>
    <w:p w14:paraId="36EB582F" w14:textId="77777777" w:rsidR="00F7190E" w:rsidRPr="00372871" w:rsidRDefault="00F7190E"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Preservation is the retention and maintenance of material over time through appropriate, packaging and storage in environmentally monitored and controlled conditions.</w:t>
      </w:r>
    </w:p>
    <w:p w14:paraId="7DA2DC63" w14:textId="77777777" w:rsidR="000078A1" w:rsidRPr="00372871" w:rsidRDefault="000078A1" w:rsidP="008F01B0">
      <w:pPr>
        <w:ind w:left="426" w:right="685"/>
        <w:rPr>
          <w:rFonts w:ascii="Arial" w:hAnsi="Arial" w:cs="Arial"/>
          <w:sz w:val="22"/>
          <w:szCs w:val="22"/>
        </w:rPr>
      </w:pPr>
    </w:p>
    <w:p w14:paraId="6BEDAF95" w14:textId="77777777" w:rsidR="00F7190E" w:rsidRPr="00372871" w:rsidRDefault="00F7190E"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Conservation is the use of interventive remedial treatment and non-interventive preventive measures to arrest the deterioration of an item and facilitate the physical preservation and accessibility of an item or collection</w:t>
      </w:r>
      <w:r w:rsidR="00BD3110" w:rsidRPr="00372871">
        <w:rPr>
          <w:rFonts w:ascii="Arial" w:hAnsi="Arial" w:cs="Arial"/>
          <w:sz w:val="22"/>
          <w:szCs w:val="22"/>
        </w:rPr>
        <w:t>.</w:t>
      </w:r>
    </w:p>
    <w:p w14:paraId="1875DD72" w14:textId="77777777" w:rsidR="008B1A22" w:rsidRPr="00372871" w:rsidRDefault="008B1A22" w:rsidP="008F01B0">
      <w:pPr>
        <w:ind w:left="426" w:right="685"/>
        <w:rPr>
          <w:rFonts w:ascii="Arial" w:hAnsi="Arial" w:cs="Arial"/>
          <w:sz w:val="22"/>
          <w:szCs w:val="22"/>
        </w:rPr>
      </w:pPr>
    </w:p>
    <w:p w14:paraId="7CBD0AB1" w14:textId="55E84BBA" w:rsidR="008B1A22" w:rsidRPr="00372871" w:rsidRDefault="008B1A22"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The preservation of digital materials is addressed in the Digital Preservation Policy</w:t>
      </w:r>
      <w:r w:rsidR="00436121">
        <w:rPr>
          <w:rFonts w:ascii="Arial" w:hAnsi="Arial" w:cs="Arial"/>
          <w:sz w:val="22"/>
          <w:szCs w:val="22"/>
        </w:rPr>
        <w:t>.</w:t>
      </w:r>
    </w:p>
    <w:p w14:paraId="7B5035E9" w14:textId="77777777" w:rsidR="00A17A83" w:rsidRPr="00372871" w:rsidRDefault="00A17A83" w:rsidP="008F01B0">
      <w:pPr>
        <w:ind w:left="426" w:right="685"/>
        <w:rPr>
          <w:rFonts w:ascii="Arial" w:hAnsi="Arial" w:cs="Arial"/>
          <w:sz w:val="22"/>
          <w:szCs w:val="22"/>
        </w:rPr>
      </w:pPr>
    </w:p>
    <w:p w14:paraId="4F313789" w14:textId="2E759309" w:rsidR="00A17A83" w:rsidRPr="00372871" w:rsidRDefault="00A17A83"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This policy operates in conjunction with other relevant JAS policies, including the Acquisitions Policy</w:t>
      </w:r>
      <w:r w:rsidR="00DF1AA0" w:rsidRPr="00372871">
        <w:rPr>
          <w:rFonts w:ascii="Arial" w:hAnsi="Arial" w:cs="Arial"/>
          <w:sz w:val="22"/>
          <w:szCs w:val="22"/>
        </w:rPr>
        <w:t xml:space="preserve"> and Collections Care and Conservation </w:t>
      </w:r>
      <w:r w:rsidRPr="00372871">
        <w:rPr>
          <w:rFonts w:ascii="Arial" w:hAnsi="Arial" w:cs="Arial"/>
          <w:sz w:val="22"/>
          <w:szCs w:val="22"/>
        </w:rPr>
        <w:t xml:space="preserve">Policy and the Terms of Deposit. </w:t>
      </w:r>
    </w:p>
    <w:p w14:paraId="2E2C6168" w14:textId="77777777" w:rsidR="00F7190E" w:rsidRPr="00372871" w:rsidRDefault="00F7190E" w:rsidP="00F7190E">
      <w:pPr>
        <w:ind w:right="685"/>
        <w:rPr>
          <w:rFonts w:ascii="Arial" w:hAnsi="Arial" w:cs="Arial"/>
          <w:sz w:val="22"/>
          <w:szCs w:val="22"/>
        </w:rPr>
      </w:pPr>
    </w:p>
    <w:p w14:paraId="77A19610" w14:textId="77777777" w:rsidR="00AD6A61" w:rsidRPr="00372871" w:rsidRDefault="00F7190E" w:rsidP="00372871">
      <w:pPr>
        <w:numPr>
          <w:ilvl w:val="0"/>
          <w:numId w:val="1"/>
        </w:numPr>
        <w:tabs>
          <w:tab w:val="clear" w:pos="360"/>
          <w:tab w:val="num" w:pos="567"/>
        </w:tabs>
        <w:ind w:left="567" w:right="685" w:hanging="567"/>
        <w:rPr>
          <w:rFonts w:ascii="Arial" w:hAnsi="Arial" w:cs="Arial"/>
          <w:b/>
          <w:sz w:val="22"/>
          <w:szCs w:val="22"/>
        </w:rPr>
      </w:pPr>
      <w:r w:rsidRPr="00372871">
        <w:rPr>
          <w:rFonts w:ascii="Arial" w:hAnsi="Arial" w:cs="Arial"/>
          <w:b/>
          <w:sz w:val="22"/>
          <w:szCs w:val="22"/>
        </w:rPr>
        <w:t xml:space="preserve">Preservation </w:t>
      </w:r>
      <w:r w:rsidR="007F6139" w:rsidRPr="00372871">
        <w:rPr>
          <w:rFonts w:ascii="Arial" w:hAnsi="Arial" w:cs="Arial"/>
          <w:b/>
          <w:sz w:val="22"/>
          <w:szCs w:val="22"/>
        </w:rPr>
        <w:t>Strategy</w:t>
      </w:r>
    </w:p>
    <w:p w14:paraId="0D06E85D" w14:textId="77777777" w:rsidR="00F7190E" w:rsidRPr="00372871" w:rsidRDefault="00F7190E"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The Dorset History Centre:</w:t>
      </w:r>
    </w:p>
    <w:p w14:paraId="5D0CF7B3" w14:textId="6B16CEE4" w:rsidR="00F7190E" w:rsidRPr="00372871" w:rsidRDefault="008B1A22" w:rsidP="00B606B5">
      <w:pPr>
        <w:pStyle w:val="ListParagraph"/>
        <w:numPr>
          <w:ilvl w:val="0"/>
          <w:numId w:val="4"/>
        </w:numPr>
        <w:ind w:left="993" w:hanging="284"/>
        <w:rPr>
          <w:rFonts w:ascii="Arial" w:hAnsi="Arial" w:cs="Arial"/>
          <w:sz w:val="22"/>
          <w:szCs w:val="22"/>
        </w:rPr>
      </w:pPr>
      <w:r w:rsidRPr="00372871">
        <w:rPr>
          <w:rFonts w:ascii="Arial" w:hAnsi="Arial" w:cs="Arial"/>
          <w:sz w:val="22"/>
          <w:szCs w:val="22"/>
        </w:rPr>
        <w:t>Aims</w:t>
      </w:r>
      <w:r w:rsidR="00F7190E" w:rsidRPr="00372871">
        <w:rPr>
          <w:rFonts w:ascii="Arial" w:hAnsi="Arial" w:cs="Arial"/>
          <w:sz w:val="22"/>
          <w:szCs w:val="22"/>
        </w:rPr>
        <w:t xml:space="preserve"> to ensure the long-term preservation and availability of the records in its care for present and future generations. </w:t>
      </w:r>
      <w:r w:rsidR="00CD64D3">
        <w:rPr>
          <w:rFonts w:ascii="Arial" w:hAnsi="Arial" w:cs="Arial"/>
          <w:sz w:val="22"/>
          <w:szCs w:val="22"/>
        </w:rPr>
        <w:t xml:space="preserve"> This will be undertaken in as </w:t>
      </w:r>
      <w:proofErr w:type="gramStart"/>
      <w:r w:rsidR="005367BC">
        <w:rPr>
          <w:rFonts w:ascii="Arial" w:hAnsi="Arial" w:cs="Arial"/>
          <w:sz w:val="22"/>
          <w:szCs w:val="22"/>
        </w:rPr>
        <w:t>environmentally-efficient</w:t>
      </w:r>
      <w:proofErr w:type="gramEnd"/>
      <w:r w:rsidR="005367BC">
        <w:rPr>
          <w:rFonts w:ascii="Arial" w:hAnsi="Arial" w:cs="Arial"/>
          <w:sz w:val="22"/>
          <w:szCs w:val="22"/>
        </w:rPr>
        <w:t xml:space="preserve"> way with the </w:t>
      </w:r>
      <w:r w:rsidR="00F7581A">
        <w:rPr>
          <w:rFonts w:ascii="Arial" w:hAnsi="Arial" w:cs="Arial"/>
          <w:sz w:val="22"/>
          <w:szCs w:val="22"/>
        </w:rPr>
        <w:t>least mechanical intervention</w:t>
      </w:r>
      <w:r w:rsidR="00422CC0">
        <w:rPr>
          <w:rFonts w:ascii="Arial" w:hAnsi="Arial" w:cs="Arial"/>
          <w:sz w:val="22"/>
          <w:szCs w:val="22"/>
        </w:rPr>
        <w:t>, and energy</w:t>
      </w:r>
      <w:r w:rsidR="00F7581A">
        <w:rPr>
          <w:rFonts w:ascii="Arial" w:hAnsi="Arial" w:cs="Arial"/>
          <w:sz w:val="22"/>
          <w:szCs w:val="22"/>
        </w:rPr>
        <w:t xml:space="preserve"> </w:t>
      </w:r>
      <w:r w:rsidR="00C23475">
        <w:rPr>
          <w:rFonts w:ascii="Arial" w:hAnsi="Arial" w:cs="Arial"/>
          <w:sz w:val="22"/>
          <w:szCs w:val="22"/>
        </w:rPr>
        <w:t>possible</w:t>
      </w:r>
      <w:r w:rsidR="00F7581A">
        <w:rPr>
          <w:rFonts w:ascii="Arial" w:hAnsi="Arial" w:cs="Arial"/>
          <w:sz w:val="22"/>
          <w:szCs w:val="22"/>
        </w:rPr>
        <w:t>.</w:t>
      </w:r>
    </w:p>
    <w:p w14:paraId="5587658B" w14:textId="77777777" w:rsidR="00F7190E" w:rsidRPr="00372871" w:rsidRDefault="008B1A22" w:rsidP="00B606B5">
      <w:pPr>
        <w:pStyle w:val="ListParagraph"/>
        <w:numPr>
          <w:ilvl w:val="0"/>
          <w:numId w:val="4"/>
        </w:numPr>
        <w:ind w:left="993" w:hanging="284"/>
        <w:rPr>
          <w:rFonts w:ascii="Arial" w:hAnsi="Arial" w:cs="Arial"/>
          <w:sz w:val="22"/>
          <w:szCs w:val="22"/>
        </w:rPr>
      </w:pPr>
      <w:r w:rsidRPr="00372871">
        <w:rPr>
          <w:rFonts w:ascii="Arial" w:hAnsi="Arial" w:cs="Arial"/>
          <w:sz w:val="22"/>
          <w:szCs w:val="22"/>
        </w:rPr>
        <w:t>Recognises</w:t>
      </w:r>
      <w:r w:rsidR="00F7190E" w:rsidRPr="00372871">
        <w:rPr>
          <w:rFonts w:ascii="Arial" w:hAnsi="Arial" w:cs="Arial"/>
          <w:sz w:val="22"/>
          <w:szCs w:val="22"/>
        </w:rPr>
        <w:t xml:space="preserve"> that preservation is integral to all archive activities from acquisition through to access and that every staff member has a part to play.</w:t>
      </w:r>
    </w:p>
    <w:p w14:paraId="464F6554" w14:textId="77777777" w:rsidR="00F7190E" w:rsidRPr="00372871" w:rsidRDefault="008B1A22" w:rsidP="00B606B5">
      <w:pPr>
        <w:pStyle w:val="ListParagraph"/>
        <w:numPr>
          <w:ilvl w:val="0"/>
          <w:numId w:val="4"/>
        </w:numPr>
        <w:ind w:left="993" w:hanging="284"/>
        <w:rPr>
          <w:rFonts w:ascii="Arial" w:hAnsi="Arial" w:cs="Arial"/>
          <w:sz w:val="22"/>
          <w:szCs w:val="22"/>
        </w:rPr>
      </w:pPr>
      <w:r w:rsidRPr="00372871">
        <w:rPr>
          <w:rFonts w:ascii="Arial" w:hAnsi="Arial" w:cs="Arial"/>
          <w:sz w:val="22"/>
          <w:szCs w:val="22"/>
        </w:rPr>
        <w:t>Values</w:t>
      </w:r>
      <w:r w:rsidR="00F7190E" w:rsidRPr="00372871">
        <w:rPr>
          <w:rFonts w:ascii="Arial" w:hAnsi="Arial" w:cs="Arial"/>
          <w:sz w:val="22"/>
          <w:szCs w:val="22"/>
        </w:rPr>
        <w:t xml:space="preserve"> all types of records according to their </w:t>
      </w:r>
      <w:proofErr w:type="gramStart"/>
      <w:r w:rsidR="00F7190E" w:rsidRPr="00372871">
        <w:rPr>
          <w:rFonts w:ascii="Arial" w:hAnsi="Arial" w:cs="Arial"/>
          <w:sz w:val="22"/>
          <w:szCs w:val="22"/>
        </w:rPr>
        <w:t>long term</w:t>
      </w:r>
      <w:proofErr w:type="gramEnd"/>
      <w:r w:rsidR="00F7190E" w:rsidRPr="00372871">
        <w:rPr>
          <w:rFonts w:ascii="Arial" w:hAnsi="Arial" w:cs="Arial"/>
          <w:sz w:val="22"/>
          <w:szCs w:val="22"/>
        </w:rPr>
        <w:t xml:space="preserve"> historical worth rather than as a result of the nature of their media.</w:t>
      </w:r>
    </w:p>
    <w:p w14:paraId="6EEF2D91" w14:textId="77777777" w:rsidR="00F7190E" w:rsidRPr="00372871" w:rsidRDefault="00BD3110" w:rsidP="00B606B5">
      <w:pPr>
        <w:pStyle w:val="ListParagraph"/>
        <w:numPr>
          <w:ilvl w:val="0"/>
          <w:numId w:val="4"/>
        </w:numPr>
        <w:ind w:left="993" w:hanging="284"/>
        <w:rPr>
          <w:rFonts w:ascii="Arial" w:hAnsi="Arial" w:cs="Arial"/>
          <w:sz w:val="22"/>
          <w:szCs w:val="22"/>
        </w:rPr>
      </w:pPr>
      <w:r w:rsidRPr="00372871">
        <w:rPr>
          <w:rFonts w:ascii="Arial" w:hAnsi="Arial" w:cs="Arial"/>
          <w:sz w:val="22"/>
          <w:szCs w:val="22"/>
        </w:rPr>
        <w:t>U</w:t>
      </w:r>
      <w:r w:rsidR="00F7190E" w:rsidRPr="00372871">
        <w:rPr>
          <w:rFonts w:ascii="Arial" w:hAnsi="Arial" w:cs="Arial"/>
          <w:sz w:val="22"/>
          <w:szCs w:val="22"/>
        </w:rPr>
        <w:t xml:space="preserve">ndertakes conservation treatment with the intention of protecting and preserving the item to ensure the maximum evidential value but with the minimum impact on the authenticity of the </w:t>
      </w:r>
      <w:proofErr w:type="gramStart"/>
      <w:r w:rsidR="00F7190E" w:rsidRPr="00372871">
        <w:rPr>
          <w:rFonts w:ascii="Arial" w:hAnsi="Arial" w:cs="Arial"/>
          <w:sz w:val="22"/>
          <w:szCs w:val="22"/>
        </w:rPr>
        <w:t>record</w:t>
      </w:r>
      <w:proofErr w:type="gramEnd"/>
    </w:p>
    <w:p w14:paraId="68B3FCA6" w14:textId="69DF9AD7" w:rsidR="00F7190E" w:rsidRPr="00372871" w:rsidRDefault="008B1A22" w:rsidP="00B606B5">
      <w:pPr>
        <w:pStyle w:val="ListParagraph"/>
        <w:numPr>
          <w:ilvl w:val="0"/>
          <w:numId w:val="4"/>
        </w:numPr>
        <w:ind w:left="993" w:hanging="284"/>
        <w:rPr>
          <w:rFonts w:ascii="Arial" w:hAnsi="Arial" w:cs="Arial"/>
          <w:sz w:val="22"/>
          <w:szCs w:val="22"/>
        </w:rPr>
      </w:pPr>
      <w:r w:rsidRPr="00372871">
        <w:rPr>
          <w:rFonts w:ascii="Arial" w:hAnsi="Arial" w:cs="Arial"/>
          <w:sz w:val="22"/>
          <w:szCs w:val="22"/>
        </w:rPr>
        <w:t>Will</w:t>
      </w:r>
      <w:r w:rsidR="00F7190E" w:rsidRPr="00372871">
        <w:rPr>
          <w:rFonts w:ascii="Arial" w:hAnsi="Arial" w:cs="Arial"/>
          <w:sz w:val="22"/>
          <w:szCs w:val="22"/>
        </w:rPr>
        <w:t xml:space="preserve"> make original material accessible </w:t>
      </w:r>
      <w:r w:rsidR="00BD3110" w:rsidRPr="00372871">
        <w:rPr>
          <w:rFonts w:ascii="Arial" w:hAnsi="Arial" w:cs="Arial"/>
          <w:sz w:val="22"/>
          <w:szCs w:val="22"/>
        </w:rPr>
        <w:t xml:space="preserve">where possible.  Where there is high demand for an item, it is badly degraded or extremely fragile the JAS will endeavour to make a </w:t>
      </w:r>
      <w:r w:rsidR="008C2670">
        <w:rPr>
          <w:rFonts w:ascii="Arial" w:hAnsi="Arial" w:cs="Arial"/>
          <w:sz w:val="22"/>
          <w:szCs w:val="22"/>
        </w:rPr>
        <w:t xml:space="preserve">digital </w:t>
      </w:r>
      <w:r w:rsidR="00BD3110" w:rsidRPr="00372871">
        <w:rPr>
          <w:rFonts w:ascii="Arial" w:hAnsi="Arial" w:cs="Arial"/>
          <w:sz w:val="22"/>
          <w:szCs w:val="22"/>
        </w:rPr>
        <w:t>surrogate of the item to protect the original item from further damage</w:t>
      </w:r>
      <w:r w:rsidR="00F7190E" w:rsidRPr="00372871">
        <w:rPr>
          <w:rFonts w:ascii="Arial" w:hAnsi="Arial" w:cs="Arial"/>
          <w:sz w:val="22"/>
          <w:szCs w:val="22"/>
        </w:rPr>
        <w:t>.</w:t>
      </w:r>
    </w:p>
    <w:p w14:paraId="5BF05893" w14:textId="77777777" w:rsidR="00F7190E" w:rsidRPr="00372871" w:rsidRDefault="00F7190E" w:rsidP="00F7190E">
      <w:pPr>
        <w:ind w:right="685"/>
        <w:rPr>
          <w:rFonts w:ascii="Arial" w:hAnsi="Arial" w:cs="Arial"/>
          <w:sz w:val="22"/>
          <w:szCs w:val="22"/>
        </w:rPr>
      </w:pPr>
    </w:p>
    <w:p w14:paraId="2E82EB4D" w14:textId="77777777" w:rsidR="00AD6A61" w:rsidRPr="00372871" w:rsidRDefault="00F7190E" w:rsidP="00372871">
      <w:pPr>
        <w:numPr>
          <w:ilvl w:val="0"/>
          <w:numId w:val="1"/>
        </w:numPr>
        <w:tabs>
          <w:tab w:val="clear" w:pos="360"/>
          <w:tab w:val="num" w:pos="567"/>
        </w:tabs>
        <w:ind w:left="567" w:right="685" w:hanging="567"/>
        <w:rPr>
          <w:rFonts w:ascii="Arial" w:hAnsi="Arial" w:cs="Arial"/>
          <w:b/>
          <w:sz w:val="22"/>
          <w:szCs w:val="22"/>
        </w:rPr>
      </w:pPr>
      <w:r w:rsidRPr="00372871">
        <w:rPr>
          <w:rFonts w:ascii="Arial" w:hAnsi="Arial" w:cs="Arial"/>
          <w:b/>
          <w:sz w:val="22"/>
          <w:szCs w:val="22"/>
        </w:rPr>
        <w:t xml:space="preserve">Condition of newly acquired </w:t>
      </w:r>
      <w:proofErr w:type="gramStart"/>
      <w:r w:rsidRPr="00372871">
        <w:rPr>
          <w:rFonts w:ascii="Arial" w:hAnsi="Arial" w:cs="Arial"/>
          <w:b/>
          <w:sz w:val="22"/>
          <w:szCs w:val="22"/>
        </w:rPr>
        <w:t>archives</w:t>
      </w:r>
      <w:proofErr w:type="gramEnd"/>
    </w:p>
    <w:p w14:paraId="6F89B206" w14:textId="77777777" w:rsidR="00F7190E" w:rsidRPr="00372871" w:rsidRDefault="00F7190E"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 xml:space="preserve">The condition of archives when deposited at the </w:t>
      </w:r>
      <w:r w:rsidR="008B1A22" w:rsidRPr="00372871">
        <w:rPr>
          <w:rFonts w:ascii="Arial" w:hAnsi="Arial" w:cs="Arial"/>
          <w:sz w:val="22"/>
          <w:szCs w:val="22"/>
        </w:rPr>
        <w:t xml:space="preserve">DHC </w:t>
      </w:r>
      <w:r w:rsidRPr="00372871">
        <w:rPr>
          <w:rFonts w:ascii="Arial" w:hAnsi="Arial" w:cs="Arial"/>
          <w:sz w:val="22"/>
          <w:szCs w:val="22"/>
        </w:rPr>
        <w:t>is determined by three factors:</w:t>
      </w:r>
    </w:p>
    <w:p w14:paraId="107F9435" w14:textId="77777777" w:rsidR="00F7190E" w:rsidRPr="00372871" w:rsidRDefault="00F7190E" w:rsidP="00B606B5">
      <w:pPr>
        <w:pStyle w:val="ListParagraph"/>
        <w:numPr>
          <w:ilvl w:val="0"/>
          <w:numId w:val="5"/>
        </w:numPr>
        <w:ind w:left="993" w:hanging="284"/>
        <w:rPr>
          <w:rFonts w:ascii="Arial" w:hAnsi="Arial" w:cs="Arial"/>
          <w:sz w:val="22"/>
          <w:szCs w:val="22"/>
        </w:rPr>
      </w:pPr>
      <w:r w:rsidRPr="00372871">
        <w:rPr>
          <w:rFonts w:ascii="Arial" w:hAnsi="Arial" w:cs="Arial"/>
          <w:sz w:val="22"/>
          <w:szCs w:val="22"/>
        </w:rPr>
        <w:t xml:space="preserve">The materials from which the records are made </w:t>
      </w:r>
      <w:proofErr w:type="gramStart"/>
      <w:r w:rsidRPr="00372871">
        <w:rPr>
          <w:rFonts w:ascii="Arial" w:hAnsi="Arial" w:cs="Arial"/>
          <w:sz w:val="22"/>
          <w:szCs w:val="22"/>
        </w:rPr>
        <w:t>e.g.</w:t>
      </w:r>
      <w:proofErr w:type="gramEnd"/>
      <w:r w:rsidRPr="00372871">
        <w:rPr>
          <w:rFonts w:ascii="Arial" w:hAnsi="Arial" w:cs="Arial"/>
          <w:sz w:val="22"/>
          <w:szCs w:val="22"/>
        </w:rPr>
        <w:t xml:space="preserve"> composition of paper, inks, photographs etc.</w:t>
      </w:r>
    </w:p>
    <w:p w14:paraId="09656AD5" w14:textId="396AC994" w:rsidR="00F7190E" w:rsidRPr="00372871" w:rsidRDefault="00F7190E" w:rsidP="00B606B5">
      <w:pPr>
        <w:pStyle w:val="ListParagraph"/>
        <w:numPr>
          <w:ilvl w:val="0"/>
          <w:numId w:val="5"/>
        </w:numPr>
        <w:ind w:left="993" w:hanging="284"/>
        <w:rPr>
          <w:rFonts w:ascii="Arial" w:hAnsi="Arial" w:cs="Arial"/>
          <w:sz w:val="22"/>
          <w:szCs w:val="22"/>
        </w:rPr>
      </w:pPr>
      <w:r w:rsidRPr="00372871">
        <w:rPr>
          <w:rFonts w:ascii="Arial" w:hAnsi="Arial" w:cs="Arial"/>
          <w:sz w:val="22"/>
          <w:szCs w:val="22"/>
        </w:rPr>
        <w:t>How they have been handled by previous users including repair with self</w:t>
      </w:r>
      <w:r w:rsidR="006A22B1">
        <w:rPr>
          <w:rFonts w:ascii="Arial" w:hAnsi="Arial" w:cs="Arial"/>
          <w:sz w:val="22"/>
          <w:szCs w:val="22"/>
        </w:rPr>
        <w:t>-</w:t>
      </w:r>
      <w:r w:rsidRPr="00372871">
        <w:rPr>
          <w:rFonts w:ascii="Arial" w:hAnsi="Arial" w:cs="Arial"/>
          <w:sz w:val="22"/>
          <w:szCs w:val="22"/>
        </w:rPr>
        <w:t>adhesive tapes.</w:t>
      </w:r>
    </w:p>
    <w:p w14:paraId="12C01BFD" w14:textId="77777777" w:rsidR="00F7190E" w:rsidRPr="00372871" w:rsidRDefault="00F7190E" w:rsidP="00B606B5">
      <w:pPr>
        <w:pStyle w:val="ListParagraph"/>
        <w:numPr>
          <w:ilvl w:val="0"/>
          <w:numId w:val="5"/>
        </w:numPr>
        <w:ind w:left="993" w:hanging="284"/>
        <w:rPr>
          <w:rFonts w:ascii="Arial" w:hAnsi="Arial" w:cs="Arial"/>
          <w:sz w:val="22"/>
          <w:szCs w:val="22"/>
        </w:rPr>
      </w:pPr>
      <w:r w:rsidRPr="00372871">
        <w:rPr>
          <w:rFonts w:ascii="Arial" w:hAnsi="Arial" w:cs="Arial"/>
          <w:sz w:val="22"/>
          <w:szCs w:val="22"/>
        </w:rPr>
        <w:t xml:space="preserve">How they have been stored before they came into the custody of </w:t>
      </w:r>
      <w:r w:rsidR="00DF1AA0" w:rsidRPr="00372871">
        <w:rPr>
          <w:rFonts w:ascii="Arial" w:hAnsi="Arial" w:cs="Arial"/>
          <w:sz w:val="22"/>
          <w:szCs w:val="22"/>
        </w:rPr>
        <w:t xml:space="preserve">DHC </w:t>
      </w:r>
      <w:proofErr w:type="gramStart"/>
      <w:r w:rsidR="00DF1AA0" w:rsidRPr="00372871">
        <w:rPr>
          <w:rFonts w:ascii="Arial" w:hAnsi="Arial" w:cs="Arial"/>
          <w:sz w:val="22"/>
          <w:szCs w:val="22"/>
        </w:rPr>
        <w:t>e.g</w:t>
      </w:r>
      <w:r w:rsidRPr="00372871">
        <w:rPr>
          <w:rFonts w:ascii="Arial" w:hAnsi="Arial" w:cs="Arial"/>
          <w:sz w:val="22"/>
          <w:szCs w:val="22"/>
        </w:rPr>
        <w:t>.</w:t>
      </w:r>
      <w:proofErr w:type="gramEnd"/>
      <w:r w:rsidRPr="00372871">
        <w:rPr>
          <w:rFonts w:ascii="Arial" w:hAnsi="Arial" w:cs="Arial"/>
          <w:sz w:val="22"/>
          <w:szCs w:val="22"/>
        </w:rPr>
        <w:t xml:space="preserve"> somewhere damp or in direct sunlight.</w:t>
      </w:r>
    </w:p>
    <w:p w14:paraId="6EFE6BA2" w14:textId="77777777" w:rsidR="00F7190E" w:rsidRPr="00372871" w:rsidRDefault="00F7190E" w:rsidP="00F7190E">
      <w:pPr>
        <w:pStyle w:val="ListParagraph"/>
        <w:ind w:left="0"/>
        <w:rPr>
          <w:rFonts w:ascii="Arial" w:hAnsi="Arial" w:cs="Arial"/>
          <w:sz w:val="22"/>
          <w:szCs w:val="22"/>
        </w:rPr>
      </w:pPr>
    </w:p>
    <w:p w14:paraId="317424EE" w14:textId="77777777" w:rsidR="00B606B5" w:rsidRPr="00372871" w:rsidRDefault="00F7190E" w:rsidP="00372871">
      <w:pPr>
        <w:numPr>
          <w:ilvl w:val="0"/>
          <w:numId w:val="1"/>
        </w:numPr>
        <w:tabs>
          <w:tab w:val="clear" w:pos="360"/>
          <w:tab w:val="num" w:pos="567"/>
        </w:tabs>
        <w:ind w:left="567" w:right="685" w:hanging="567"/>
        <w:rPr>
          <w:rFonts w:ascii="Arial" w:hAnsi="Arial" w:cs="Arial"/>
          <w:b/>
          <w:sz w:val="22"/>
          <w:szCs w:val="22"/>
        </w:rPr>
      </w:pPr>
      <w:r w:rsidRPr="00372871">
        <w:rPr>
          <w:rFonts w:ascii="Arial" w:hAnsi="Arial" w:cs="Arial"/>
          <w:b/>
          <w:sz w:val="22"/>
          <w:szCs w:val="22"/>
        </w:rPr>
        <w:t>Processing of newly deposited archives</w:t>
      </w:r>
    </w:p>
    <w:p w14:paraId="4FB99AB2" w14:textId="77777777" w:rsidR="00F7190E" w:rsidRPr="00372871" w:rsidRDefault="00F7190E"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 xml:space="preserve">Items arriving in the </w:t>
      </w:r>
      <w:r w:rsidR="008B1A22" w:rsidRPr="00372871">
        <w:rPr>
          <w:rFonts w:ascii="Arial" w:hAnsi="Arial" w:cs="Arial"/>
          <w:sz w:val="22"/>
          <w:szCs w:val="22"/>
        </w:rPr>
        <w:t>DHC</w:t>
      </w:r>
      <w:r w:rsidRPr="00372871">
        <w:rPr>
          <w:rFonts w:ascii="Arial" w:hAnsi="Arial" w:cs="Arial"/>
          <w:sz w:val="22"/>
          <w:szCs w:val="22"/>
        </w:rPr>
        <w:t xml:space="preserve"> are examined for damp, </w:t>
      </w:r>
      <w:proofErr w:type="gramStart"/>
      <w:r w:rsidRPr="00372871">
        <w:rPr>
          <w:rFonts w:ascii="Arial" w:hAnsi="Arial" w:cs="Arial"/>
          <w:sz w:val="22"/>
          <w:szCs w:val="22"/>
        </w:rPr>
        <w:t>mould</w:t>
      </w:r>
      <w:proofErr w:type="gramEnd"/>
      <w:r w:rsidRPr="00372871">
        <w:rPr>
          <w:rFonts w:ascii="Arial" w:hAnsi="Arial" w:cs="Arial"/>
          <w:sz w:val="22"/>
          <w:szCs w:val="22"/>
        </w:rPr>
        <w:t xml:space="preserve"> and insect infestation in a specially designated reception area where appropriate action is taken. </w:t>
      </w:r>
      <w:r w:rsidR="008B1A22" w:rsidRPr="00372871">
        <w:rPr>
          <w:rFonts w:ascii="Arial" w:hAnsi="Arial" w:cs="Arial"/>
          <w:sz w:val="22"/>
          <w:szCs w:val="22"/>
        </w:rPr>
        <w:t>DHC</w:t>
      </w:r>
      <w:r w:rsidRPr="00372871">
        <w:rPr>
          <w:rFonts w:ascii="Arial" w:hAnsi="Arial" w:cs="Arial"/>
          <w:sz w:val="22"/>
          <w:szCs w:val="22"/>
        </w:rPr>
        <w:t xml:space="preserve"> has cleaning and drying facilities for this treatment to be carried out.  The items are then boxed in acid free archival standard boxes and, if required appropriate archival packaging is used to protect the items inside the boxes or where there is outsize material. </w:t>
      </w:r>
    </w:p>
    <w:p w14:paraId="1E708F82" w14:textId="77777777" w:rsidR="00F7190E" w:rsidRPr="00372871" w:rsidRDefault="00F7190E" w:rsidP="008F01B0">
      <w:pPr>
        <w:ind w:left="426" w:right="685"/>
        <w:rPr>
          <w:rFonts w:ascii="Arial" w:hAnsi="Arial" w:cs="Arial"/>
          <w:sz w:val="22"/>
          <w:szCs w:val="22"/>
        </w:rPr>
      </w:pPr>
    </w:p>
    <w:p w14:paraId="5F3E36D5" w14:textId="77777777" w:rsidR="00F7190E" w:rsidRPr="00372871" w:rsidRDefault="00F7190E"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 xml:space="preserve">A high proportion of the records held by </w:t>
      </w:r>
      <w:r w:rsidR="008B1A22" w:rsidRPr="00372871">
        <w:rPr>
          <w:rFonts w:ascii="Arial" w:hAnsi="Arial" w:cs="Arial"/>
          <w:sz w:val="22"/>
          <w:szCs w:val="22"/>
        </w:rPr>
        <w:t>DHC</w:t>
      </w:r>
      <w:r w:rsidRPr="00372871">
        <w:rPr>
          <w:rFonts w:ascii="Arial" w:hAnsi="Arial" w:cs="Arial"/>
          <w:sz w:val="22"/>
          <w:szCs w:val="22"/>
        </w:rPr>
        <w:t xml:space="preserve"> are boxed for storage and, in addition, many records have individual packaging, using archival standard materials. </w:t>
      </w:r>
      <w:r w:rsidR="006634DE" w:rsidRPr="00372871">
        <w:rPr>
          <w:rFonts w:ascii="Arial" w:hAnsi="Arial" w:cs="Arial"/>
          <w:sz w:val="22"/>
          <w:szCs w:val="22"/>
        </w:rPr>
        <w:t>Volunteers are assisting in stocktaking and repackaging collections and externally funded projects enable repackaging to be</w:t>
      </w:r>
      <w:r w:rsidRPr="00372871">
        <w:rPr>
          <w:rFonts w:ascii="Arial" w:hAnsi="Arial" w:cs="Arial"/>
          <w:sz w:val="22"/>
          <w:szCs w:val="22"/>
        </w:rPr>
        <w:t xml:space="preserve"> carried out on a project basis and during cataloguing. </w:t>
      </w:r>
    </w:p>
    <w:p w14:paraId="70CA6397" w14:textId="77777777" w:rsidR="00F7190E" w:rsidRPr="00372871" w:rsidRDefault="00F7190E" w:rsidP="00F7190E">
      <w:pPr>
        <w:pStyle w:val="ListParagraph"/>
        <w:ind w:left="360"/>
        <w:rPr>
          <w:rFonts w:ascii="Arial" w:hAnsi="Arial" w:cs="Arial"/>
          <w:b/>
          <w:sz w:val="22"/>
          <w:szCs w:val="22"/>
        </w:rPr>
      </w:pPr>
    </w:p>
    <w:p w14:paraId="1F5B8C5F" w14:textId="77777777" w:rsidR="00B606B5" w:rsidRPr="00372871" w:rsidRDefault="00F7190E" w:rsidP="00372871">
      <w:pPr>
        <w:numPr>
          <w:ilvl w:val="0"/>
          <w:numId w:val="1"/>
        </w:numPr>
        <w:tabs>
          <w:tab w:val="clear" w:pos="360"/>
          <w:tab w:val="num" w:pos="567"/>
        </w:tabs>
        <w:ind w:left="567" w:right="685" w:hanging="567"/>
        <w:rPr>
          <w:rFonts w:ascii="Arial" w:hAnsi="Arial" w:cs="Arial"/>
          <w:b/>
          <w:sz w:val="22"/>
          <w:szCs w:val="22"/>
        </w:rPr>
      </w:pPr>
      <w:r w:rsidRPr="00372871">
        <w:rPr>
          <w:rFonts w:ascii="Arial" w:hAnsi="Arial" w:cs="Arial"/>
          <w:b/>
          <w:sz w:val="22"/>
          <w:szCs w:val="22"/>
        </w:rPr>
        <w:t>Storage and Security</w:t>
      </w:r>
    </w:p>
    <w:p w14:paraId="1624DD60" w14:textId="253D04BA" w:rsidR="00F1782E" w:rsidRPr="00372871" w:rsidRDefault="00F1782E"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 xml:space="preserve">The </w:t>
      </w:r>
      <w:r w:rsidR="00A17A83" w:rsidRPr="00372871">
        <w:rPr>
          <w:rFonts w:ascii="Arial" w:hAnsi="Arial" w:cs="Arial"/>
          <w:sz w:val="22"/>
          <w:szCs w:val="22"/>
        </w:rPr>
        <w:t>DHC</w:t>
      </w:r>
      <w:r w:rsidRPr="00372871">
        <w:rPr>
          <w:rFonts w:ascii="Arial" w:hAnsi="Arial" w:cs="Arial"/>
          <w:sz w:val="22"/>
          <w:szCs w:val="22"/>
        </w:rPr>
        <w:t xml:space="preserve"> repositories are </w:t>
      </w:r>
      <w:r w:rsidR="009C71D7">
        <w:rPr>
          <w:rFonts w:ascii="Arial" w:hAnsi="Arial" w:cs="Arial"/>
          <w:sz w:val="22"/>
          <w:szCs w:val="22"/>
        </w:rPr>
        <w:t xml:space="preserve">specially designed to maintain relative humidity and temperature levels consistent with the long-term preservation of archival materials and </w:t>
      </w:r>
      <w:r w:rsidRPr="00372871">
        <w:rPr>
          <w:rFonts w:ascii="Arial" w:hAnsi="Arial" w:cs="Arial"/>
          <w:sz w:val="22"/>
          <w:szCs w:val="22"/>
        </w:rPr>
        <w:t xml:space="preserve">are secured through an electronic access system. </w:t>
      </w:r>
      <w:r w:rsidR="00A17A83" w:rsidRPr="00372871">
        <w:rPr>
          <w:rFonts w:ascii="Arial" w:hAnsi="Arial" w:cs="Arial"/>
          <w:sz w:val="22"/>
          <w:szCs w:val="22"/>
        </w:rPr>
        <w:t xml:space="preserve">The storage environment </w:t>
      </w:r>
      <w:r w:rsidR="00CC04AB">
        <w:rPr>
          <w:rFonts w:ascii="Arial" w:hAnsi="Arial" w:cs="Arial"/>
          <w:sz w:val="22"/>
          <w:szCs w:val="22"/>
        </w:rPr>
        <w:t xml:space="preserve">is </w:t>
      </w:r>
      <w:r w:rsidR="00CE0CD2">
        <w:rPr>
          <w:rFonts w:ascii="Arial" w:hAnsi="Arial" w:cs="Arial"/>
          <w:sz w:val="22"/>
          <w:szCs w:val="22"/>
        </w:rPr>
        <w:t>regularly</w:t>
      </w:r>
      <w:r w:rsidR="00CC04AB">
        <w:rPr>
          <w:rFonts w:ascii="Arial" w:hAnsi="Arial" w:cs="Arial"/>
          <w:sz w:val="22"/>
          <w:szCs w:val="22"/>
        </w:rPr>
        <w:t xml:space="preserve"> monitored to ensure it </w:t>
      </w:r>
      <w:r w:rsidR="00CE0CD2">
        <w:rPr>
          <w:rFonts w:ascii="Arial" w:hAnsi="Arial" w:cs="Arial"/>
          <w:sz w:val="22"/>
          <w:szCs w:val="22"/>
        </w:rPr>
        <w:t xml:space="preserve">continues to </w:t>
      </w:r>
      <w:r w:rsidR="00CC04AB">
        <w:rPr>
          <w:rFonts w:ascii="Arial" w:hAnsi="Arial" w:cs="Arial"/>
          <w:sz w:val="22"/>
          <w:szCs w:val="22"/>
        </w:rPr>
        <w:t xml:space="preserve">meet the required standards as </w:t>
      </w:r>
      <w:r w:rsidR="00CC04AB">
        <w:rPr>
          <w:rFonts w:ascii="Arial" w:hAnsi="Arial" w:cs="Arial"/>
          <w:sz w:val="22"/>
          <w:szCs w:val="22"/>
        </w:rPr>
        <w:lastRenderedPageBreak/>
        <w:t xml:space="preserve">specified in </w:t>
      </w:r>
      <w:r w:rsidR="0021321F" w:rsidRPr="0021321F">
        <w:rPr>
          <w:rFonts w:ascii="Arial" w:hAnsi="Arial" w:cs="Arial"/>
          <w:sz w:val="22"/>
          <w:szCs w:val="22"/>
        </w:rPr>
        <w:t>BS EN 16893:2018 Conservation of Cultural Heritage</w:t>
      </w:r>
      <w:r w:rsidR="00AE592B">
        <w:rPr>
          <w:rFonts w:ascii="Arial" w:hAnsi="Arial" w:cs="Arial"/>
          <w:sz w:val="22"/>
          <w:szCs w:val="22"/>
        </w:rPr>
        <w:t xml:space="preserve">, and </w:t>
      </w:r>
      <w:r w:rsidR="00AE592B" w:rsidRPr="00AE592B">
        <w:rPr>
          <w:rFonts w:ascii="Arial" w:hAnsi="Arial" w:cs="Arial"/>
          <w:sz w:val="22"/>
          <w:szCs w:val="22"/>
        </w:rPr>
        <w:t>BS 4971:2017 Conservation and care of archive and library collections</w:t>
      </w:r>
      <w:r w:rsidR="00CC04AB">
        <w:rPr>
          <w:rFonts w:ascii="Arial" w:hAnsi="Arial" w:cs="Arial"/>
          <w:sz w:val="22"/>
          <w:szCs w:val="22"/>
        </w:rPr>
        <w:t xml:space="preserve">. </w:t>
      </w:r>
    </w:p>
    <w:p w14:paraId="4550BCD5" w14:textId="77777777" w:rsidR="007B2937" w:rsidRDefault="007B2937" w:rsidP="00695A0F">
      <w:pPr>
        <w:ind w:right="685"/>
        <w:rPr>
          <w:rFonts w:ascii="Arial" w:hAnsi="Arial" w:cs="Arial"/>
          <w:sz w:val="22"/>
          <w:szCs w:val="22"/>
        </w:rPr>
      </w:pPr>
    </w:p>
    <w:p w14:paraId="66736933" w14:textId="4B4BFF26" w:rsidR="0010698F" w:rsidRDefault="00083697" w:rsidP="0010698F">
      <w:pPr>
        <w:numPr>
          <w:ilvl w:val="1"/>
          <w:numId w:val="1"/>
        </w:numPr>
        <w:tabs>
          <w:tab w:val="clear" w:pos="360"/>
          <w:tab w:val="num" w:pos="567"/>
        </w:tabs>
        <w:ind w:left="567" w:right="685" w:hanging="567"/>
        <w:rPr>
          <w:rFonts w:ascii="Arial" w:hAnsi="Arial" w:cs="Arial"/>
          <w:sz w:val="22"/>
          <w:szCs w:val="22"/>
        </w:rPr>
      </w:pPr>
      <w:r>
        <w:rPr>
          <w:rFonts w:ascii="Arial" w:hAnsi="Arial" w:cs="Arial"/>
          <w:sz w:val="22"/>
          <w:szCs w:val="22"/>
        </w:rPr>
        <w:t xml:space="preserve">The repositories are regularly </w:t>
      </w:r>
      <w:proofErr w:type="gramStart"/>
      <w:r>
        <w:rPr>
          <w:rFonts w:ascii="Arial" w:hAnsi="Arial" w:cs="Arial"/>
          <w:sz w:val="22"/>
          <w:szCs w:val="22"/>
        </w:rPr>
        <w:t>cleaned</w:t>
      </w:r>
      <w:proofErr w:type="gramEnd"/>
      <w:r>
        <w:rPr>
          <w:rFonts w:ascii="Arial" w:hAnsi="Arial" w:cs="Arial"/>
          <w:sz w:val="22"/>
          <w:szCs w:val="22"/>
        </w:rPr>
        <w:t xml:space="preserve"> and a</w:t>
      </w:r>
      <w:r w:rsidR="007B75C3" w:rsidRPr="007B2937">
        <w:rPr>
          <w:rFonts w:ascii="Arial" w:hAnsi="Arial" w:cs="Arial"/>
          <w:sz w:val="22"/>
          <w:szCs w:val="22"/>
        </w:rPr>
        <w:t xml:space="preserve"> pest management programme is in operation to minimise the risk of damage to the collection from pests.</w:t>
      </w:r>
    </w:p>
    <w:p w14:paraId="517F3566" w14:textId="77777777" w:rsidR="00CE0CD2" w:rsidRDefault="00CE0CD2" w:rsidP="00CE0CD2">
      <w:pPr>
        <w:ind w:left="567" w:right="685"/>
        <w:rPr>
          <w:rFonts w:ascii="Arial" w:hAnsi="Arial" w:cs="Arial"/>
          <w:sz w:val="22"/>
          <w:szCs w:val="22"/>
        </w:rPr>
      </w:pPr>
    </w:p>
    <w:p w14:paraId="52E7D5EC" w14:textId="77777777" w:rsidR="00CE0CD2" w:rsidRDefault="00CE0CD2" w:rsidP="00CE0CD2">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 xml:space="preserve">The staff entrance and access to office areas (not open to the public) are controlled by the electronic access system.  </w:t>
      </w:r>
    </w:p>
    <w:p w14:paraId="2AB7A4B0" w14:textId="77777777" w:rsidR="00366A2E" w:rsidRDefault="00366A2E" w:rsidP="00366A2E">
      <w:pPr>
        <w:ind w:left="567" w:right="685"/>
        <w:rPr>
          <w:rFonts w:ascii="Arial" w:hAnsi="Arial" w:cs="Arial"/>
          <w:sz w:val="22"/>
          <w:szCs w:val="22"/>
        </w:rPr>
      </w:pPr>
    </w:p>
    <w:p w14:paraId="3CA77CC7" w14:textId="701DFC27" w:rsidR="00366A2E" w:rsidRPr="00FD0323" w:rsidRDefault="001B4B50" w:rsidP="00366A2E">
      <w:pPr>
        <w:numPr>
          <w:ilvl w:val="0"/>
          <w:numId w:val="1"/>
        </w:numPr>
        <w:tabs>
          <w:tab w:val="clear" w:pos="360"/>
          <w:tab w:val="num" w:pos="567"/>
        </w:tabs>
        <w:ind w:left="567" w:right="685" w:hanging="567"/>
        <w:rPr>
          <w:rFonts w:ascii="Arial" w:hAnsi="Arial" w:cs="Arial"/>
          <w:b/>
          <w:sz w:val="22"/>
          <w:szCs w:val="22"/>
        </w:rPr>
      </w:pPr>
      <w:r>
        <w:rPr>
          <w:rFonts w:ascii="Arial" w:hAnsi="Arial" w:cs="Arial"/>
          <w:b/>
          <w:sz w:val="22"/>
          <w:szCs w:val="22"/>
        </w:rPr>
        <w:t>Document handling and a</w:t>
      </w:r>
      <w:r w:rsidR="00366A2E" w:rsidRPr="00FD0323">
        <w:rPr>
          <w:rFonts w:ascii="Arial" w:hAnsi="Arial" w:cs="Arial"/>
          <w:b/>
          <w:sz w:val="22"/>
          <w:szCs w:val="22"/>
        </w:rPr>
        <w:t>ccess</w:t>
      </w:r>
    </w:p>
    <w:p w14:paraId="0B1A8B61" w14:textId="6AE99641" w:rsidR="0057412B" w:rsidRPr="00ED424A" w:rsidRDefault="000E250D" w:rsidP="00ED424A">
      <w:pPr>
        <w:numPr>
          <w:ilvl w:val="1"/>
          <w:numId w:val="1"/>
        </w:numPr>
        <w:tabs>
          <w:tab w:val="clear" w:pos="360"/>
          <w:tab w:val="num" w:pos="567"/>
        </w:tabs>
        <w:ind w:left="567" w:right="685" w:hanging="567"/>
        <w:rPr>
          <w:rFonts w:ascii="Arial" w:hAnsi="Arial" w:cs="Arial"/>
          <w:sz w:val="22"/>
          <w:szCs w:val="22"/>
        </w:rPr>
      </w:pPr>
      <w:r>
        <w:rPr>
          <w:rFonts w:ascii="Arial" w:hAnsi="Arial" w:cs="Arial"/>
          <w:sz w:val="22"/>
          <w:szCs w:val="22"/>
        </w:rPr>
        <w:t xml:space="preserve">Staff and volunteers </w:t>
      </w:r>
      <w:r w:rsidR="00570041">
        <w:rPr>
          <w:rFonts w:ascii="Arial" w:hAnsi="Arial" w:cs="Arial"/>
          <w:sz w:val="22"/>
          <w:szCs w:val="22"/>
        </w:rPr>
        <w:t>are trained as required on the correct handling of</w:t>
      </w:r>
      <w:r>
        <w:rPr>
          <w:rFonts w:ascii="Arial" w:hAnsi="Arial" w:cs="Arial"/>
          <w:sz w:val="22"/>
          <w:szCs w:val="22"/>
        </w:rPr>
        <w:t xml:space="preserve"> </w:t>
      </w:r>
      <w:r w:rsidR="00A776A8">
        <w:rPr>
          <w:rFonts w:ascii="Arial" w:hAnsi="Arial" w:cs="Arial"/>
          <w:sz w:val="22"/>
          <w:szCs w:val="22"/>
        </w:rPr>
        <w:t xml:space="preserve">archival </w:t>
      </w:r>
      <w:r w:rsidR="00570041">
        <w:rPr>
          <w:rFonts w:ascii="Arial" w:hAnsi="Arial" w:cs="Arial"/>
          <w:sz w:val="22"/>
          <w:szCs w:val="22"/>
        </w:rPr>
        <w:t>collections</w:t>
      </w:r>
      <w:r>
        <w:rPr>
          <w:rFonts w:ascii="Arial" w:hAnsi="Arial" w:cs="Arial"/>
          <w:sz w:val="22"/>
          <w:szCs w:val="22"/>
        </w:rPr>
        <w:t xml:space="preserve">. </w:t>
      </w:r>
      <w:r w:rsidR="008B51A2">
        <w:rPr>
          <w:rFonts w:ascii="Arial" w:hAnsi="Arial" w:cs="Arial"/>
          <w:sz w:val="22"/>
          <w:szCs w:val="22"/>
        </w:rPr>
        <w:t xml:space="preserve">Training of staff includes </w:t>
      </w:r>
      <w:r w:rsidR="007544C9">
        <w:rPr>
          <w:rFonts w:ascii="Arial" w:hAnsi="Arial" w:cs="Arial"/>
          <w:sz w:val="22"/>
          <w:szCs w:val="22"/>
        </w:rPr>
        <w:t xml:space="preserve">guidance on retrieving and replacing documents in the repositories, </w:t>
      </w:r>
      <w:r w:rsidR="00D8259E">
        <w:rPr>
          <w:rFonts w:ascii="Arial" w:hAnsi="Arial" w:cs="Arial"/>
          <w:sz w:val="22"/>
          <w:szCs w:val="22"/>
        </w:rPr>
        <w:t xml:space="preserve">moving them through the building, and handling them during use. </w:t>
      </w:r>
      <w:r w:rsidR="0057412B">
        <w:rPr>
          <w:rFonts w:ascii="Arial" w:hAnsi="Arial" w:cs="Arial"/>
          <w:sz w:val="22"/>
          <w:szCs w:val="22"/>
        </w:rPr>
        <w:t>Volunteers</w:t>
      </w:r>
      <w:r w:rsidR="00D8259E">
        <w:rPr>
          <w:rFonts w:ascii="Arial" w:hAnsi="Arial" w:cs="Arial"/>
          <w:sz w:val="22"/>
          <w:szCs w:val="22"/>
        </w:rPr>
        <w:t xml:space="preserve"> receive training on document handling and </w:t>
      </w:r>
      <w:r w:rsidR="0057412B">
        <w:rPr>
          <w:rFonts w:ascii="Arial" w:hAnsi="Arial" w:cs="Arial"/>
          <w:sz w:val="22"/>
          <w:szCs w:val="22"/>
        </w:rPr>
        <w:t xml:space="preserve">the principals of archival repackaging. </w:t>
      </w:r>
    </w:p>
    <w:p w14:paraId="205D36F2" w14:textId="77777777" w:rsidR="002B2845" w:rsidRDefault="002B2845" w:rsidP="002B2845">
      <w:pPr>
        <w:ind w:left="567" w:right="685"/>
        <w:rPr>
          <w:rFonts w:ascii="Arial" w:hAnsi="Arial" w:cs="Arial"/>
          <w:sz w:val="22"/>
          <w:szCs w:val="22"/>
        </w:rPr>
      </w:pPr>
    </w:p>
    <w:p w14:paraId="1124E9FE" w14:textId="2E574032" w:rsidR="00ED424A" w:rsidRDefault="002B2845" w:rsidP="008375FA">
      <w:pPr>
        <w:numPr>
          <w:ilvl w:val="1"/>
          <w:numId w:val="1"/>
        </w:numPr>
        <w:tabs>
          <w:tab w:val="clear" w:pos="360"/>
          <w:tab w:val="num" w:pos="567"/>
        </w:tabs>
        <w:ind w:left="567" w:right="685" w:hanging="567"/>
        <w:rPr>
          <w:rFonts w:ascii="Arial" w:hAnsi="Arial" w:cs="Arial"/>
          <w:sz w:val="22"/>
          <w:szCs w:val="22"/>
        </w:rPr>
      </w:pPr>
      <w:r>
        <w:rPr>
          <w:rFonts w:ascii="Arial" w:hAnsi="Arial" w:cs="Arial"/>
          <w:sz w:val="22"/>
          <w:szCs w:val="22"/>
        </w:rPr>
        <w:t xml:space="preserve">Customers access </w:t>
      </w:r>
      <w:r w:rsidR="007D32D3">
        <w:rPr>
          <w:rFonts w:ascii="Arial" w:hAnsi="Arial" w:cs="Arial"/>
          <w:sz w:val="22"/>
          <w:szCs w:val="22"/>
        </w:rPr>
        <w:t>documents</w:t>
      </w:r>
      <w:r>
        <w:rPr>
          <w:rFonts w:ascii="Arial" w:hAnsi="Arial" w:cs="Arial"/>
          <w:sz w:val="22"/>
          <w:szCs w:val="22"/>
        </w:rPr>
        <w:t xml:space="preserve"> only under supervision in the search room</w:t>
      </w:r>
      <w:r w:rsidR="00A8684E">
        <w:rPr>
          <w:rFonts w:ascii="Arial" w:hAnsi="Arial" w:cs="Arial"/>
          <w:sz w:val="22"/>
          <w:szCs w:val="22"/>
        </w:rPr>
        <w:t xml:space="preserve">. Invigilating staff </w:t>
      </w:r>
      <w:r>
        <w:rPr>
          <w:rFonts w:ascii="Arial" w:hAnsi="Arial" w:cs="Arial"/>
          <w:sz w:val="22"/>
          <w:szCs w:val="22"/>
        </w:rPr>
        <w:t>are trained to ensure collections care procedures are followed</w:t>
      </w:r>
      <w:r w:rsidR="00A8684E">
        <w:rPr>
          <w:rFonts w:ascii="Arial" w:hAnsi="Arial" w:cs="Arial"/>
          <w:sz w:val="22"/>
          <w:szCs w:val="22"/>
        </w:rPr>
        <w:t xml:space="preserve"> and are available to give specific advice on handling when required</w:t>
      </w:r>
      <w:r>
        <w:rPr>
          <w:rFonts w:ascii="Arial" w:hAnsi="Arial" w:cs="Arial"/>
          <w:sz w:val="22"/>
          <w:szCs w:val="22"/>
        </w:rPr>
        <w:t>.</w:t>
      </w:r>
      <w:r w:rsidR="008375FA">
        <w:rPr>
          <w:rFonts w:ascii="Arial" w:hAnsi="Arial" w:cs="Arial"/>
          <w:sz w:val="22"/>
          <w:szCs w:val="22"/>
        </w:rPr>
        <w:t xml:space="preserve"> </w:t>
      </w:r>
      <w:r w:rsidR="00ED424A" w:rsidRPr="008375FA">
        <w:rPr>
          <w:rFonts w:ascii="Arial" w:hAnsi="Arial" w:cs="Arial"/>
          <w:sz w:val="22"/>
          <w:szCs w:val="22"/>
        </w:rPr>
        <w:t xml:space="preserve">Appropriate book </w:t>
      </w:r>
      <w:r w:rsidR="00A8684E">
        <w:rPr>
          <w:rFonts w:ascii="Arial" w:hAnsi="Arial" w:cs="Arial"/>
          <w:sz w:val="22"/>
          <w:szCs w:val="22"/>
        </w:rPr>
        <w:t>support</w:t>
      </w:r>
      <w:r w:rsidR="00961FA8">
        <w:rPr>
          <w:rFonts w:ascii="Arial" w:hAnsi="Arial" w:cs="Arial"/>
          <w:sz w:val="22"/>
          <w:szCs w:val="22"/>
        </w:rPr>
        <w:t xml:space="preserve">, pillows, snakes, and weights </w:t>
      </w:r>
      <w:r w:rsidR="00ED424A" w:rsidRPr="008375FA">
        <w:rPr>
          <w:rFonts w:ascii="Arial" w:hAnsi="Arial" w:cs="Arial"/>
          <w:sz w:val="22"/>
          <w:szCs w:val="22"/>
        </w:rPr>
        <w:t xml:space="preserve">are available to ensure safe handling of archives. </w:t>
      </w:r>
      <w:r w:rsidR="00AD523D" w:rsidRPr="008375FA">
        <w:rPr>
          <w:rFonts w:ascii="Arial" w:hAnsi="Arial" w:cs="Arial"/>
          <w:sz w:val="22"/>
          <w:szCs w:val="22"/>
        </w:rPr>
        <w:t xml:space="preserve">Customers may be required to consult surrogates to avoid damage to original documents. </w:t>
      </w:r>
    </w:p>
    <w:p w14:paraId="6F46ED7D" w14:textId="77777777" w:rsidR="00173A60" w:rsidRDefault="00173A60" w:rsidP="00173A60">
      <w:pPr>
        <w:ind w:left="567" w:right="685"/>
        <w:rPr>
          <w:rFonts w:ascii="Arial" w:hAnsi="Arial" w:cs="Arial"/>
          <w:sz w:val="22"/>
          <w:szCs w:val="22"/>
        </w:rPr>
      </w:pPr>
    </w:p>
    <w:p w14:paraId="773F65E9" w14:textId="6ADBE760" w:rsidR="00173A60" w:rsidRDefault="00173A60" w:rsidP="008375FA">
      <w:pPr>
        <w:numPr>
          <w:ilvl w:val="1"/>
          <w:numId w:val="1"/>
        </w:numPr>
        <w:tabs>
          <w:tab w:val="clear" w:pos="360"/>
          <w:tab w:val="num" w:pos="567"/>
        </w:tabs>
        <w:ind w:left="567" w:right="685" w:hanging="567"/>
        <w:rPr>
          <w:rFonts w:ascii="Arial" w:hAnsi="Arial" w:cs="Arial"/>
          <w:sz w:val="22"/>
          <w:szCs w:val="22"/>
        </w:rPr>
      </w:pPr>
      <w:r>
        <w:rPr>
          <w:rFonts w:ascii="Arial" w:hAnsi="Arial" w:cs="Arial"/>
          <w:sz w:val="22"/>
          <w:szCs w:val="22"/>
        </w:rPr>
        <w:t xml:space="preserve">Documents may be withdrawn from public access if it is judged handling will have a serious effect on their </w:t>
      </w:r>
      <w:r w:rsidR="002949BA">
        <w:rPr>
          <w:rFonts w:ascii="Arial" w:hAnsi="Arial" w:cs="Arial"/>
          <w:sz w:val="22"/>
          <w:szCs w:val="22"/>
        </w:rPr>
        <w:t>condition or</w:t>
      </w:r>
      <w:r>
        <w:rPr>
          <w:rFonts w:ascii="Arial" w:hAnsi="Arial" w:cs="Arial"/>
          <w:sz w:val="22"/>
          <w:szCs w:val="22"/>
        </w:rPr>
        <w:t xml:space="preserve"> pose a risk to their long-term preservation.</w:t>
      </w:r>
    </w:p>
    <w:p w14:paraId="434BB5D5" w14:textId="77777777" w:rsidR="0088375C" w:rsidRDefault="0088375C" w:rsidP="0088375C">
      <w:pPr>
        <w:ind w:left="567" w:right="685"/>
        <w:rPr>
          <w:rFonts w:ascii="Arial" w:hAnsi="Arial" w:cs="Arial"/>
          <w:sz w:val="22"/>
          <w:szCs w:val="22"/>
        </w:rPr>
      </w:pPr>
    </w:p>
    <w:p w14:paraId="44BF6D73" w14:textId="18D51D32" w:rsidR="002B2845" w:rsidRPr="007B361D" w:rsidRDefault="0088375C" w:rsidP="007B361D">
      <w:pPr>
        <w:numPr>
          <w:ilvl w:val="0"/>
          <w:numId w:val="1"/>
        </w:numPr>
        <w:tabs>
          <w:tab w:val="clear" w:pos="360"/>
          <w:tab w:val="num" w:pos="567"/>
        </w:tabs>
        <w:ind w:left="567" w:right="685" w:hanging="567"/>
        <w:rPr>
          <w:rFonts w:ascii="Arial" w:hAnsi="Arial" w:cs="Arial"/>
          <w:b/>
          <w:sz w:val="22"/>
          <w:szCs w:val="22"/>
        </w:rPr>
      </w:pPr>
      <w:r>
        <w:rPr>
          <w:rFonts w:ascii="Arial" w:hAnsi="Arial" w:cs="Arial"/>
          <w:b/>
          <w:sz w:val="22"/>
          <w:szCs w:val="22"/>
        </w:rPr>
        <w:t>Surrogate access</w:t>
      </w:r>
    </w:p>
    <w:p w14:paraId="006AA58E" w14:textId="7DB87C25" w:rsidR="00366A2E" w:rsidRDefault="00366A2E" w:rsidP="00366A2E">
      <w:pPr>
        <w:numPr>
          <w:ilvl w:val="1"/>
          <w:numId w:val="1"/>
        </w:numPr>
        <w:tabs>
          <w:tab w:val="clear" w:pos="360"/>
          <w:tab w:val="num" w:pos="567"/>
        </w:tabs>
        <w:ind w:left="567" w:right="685" w:hanging="567"/>
        <w:rPr>
          <w:rFonts w:ascii="Arial" w:hAnsi="Arial" w:cs="Arial"/>
          <w:sz w:val="22"/>
          <w:szCs w:val="22"/>
        </w:rPr>
      </w:pPr>
      <w:r w:rsidRPr="002C4834">
        <w:rPr>
          <w:rFonts w:ascii="Arial" w:hAnsi="Arial" w:cs="Arial"/>
          <w:sz w:val="22"/>
          <w:szCs w:val="22"/>
        </w:rPr>
        <w:t xml:space="preserve">Photocopying of secondary sources and original documents is permitted only by the staff for the public within specific guidelines. Public self-service copying is permitted only by </w:t>
      </w:r>
      <w:r w:rsidR="00B96298" w:rsidRPr="002C4834">
        <w:rPr>
          <w:rFonts w:ascii="Arial" w:hAnsi="Arial" w:cs="Arial"/>
          <w:sz w:val="22"/>
          <w:szCs w:val="22"/>
        </w:rPr>
        <w:t>camera.</w:t>
      </w:r>
      <w:r w:rsidR="00B96298">
        <w:rPr>
          <w:rFonts w:ascii="Arial" w:hAnsi="Arial" w:cs="Arial"/>
          <w:sz w:val="22"/>
          <w:szCs w:val="22"/>
        </w:rPr>
        <w:t xml:space="preserve"> </w:t>
      </w:r>
    </w:p>
    <w:p w14:paraId="0C03A27A" w14:textId="77777777" w:rsidR="006C39DD" w:rsidRDefault="006C39DD" w:rsidP="006C39DD">
      <w:pPr>
        <w:ind w:left="567" w:right="685"/>
        <w:rPr>
          <w:rFonts w:ascii="Arial" w:hAnsi="Arial" w:cs="Arial"/>
          <w:sz w:val="22"/>
          <w:szCs w:val="22"/>
        </w:rPr>
      </w:pPr>
    </w:p>
    <w:p w14:paraId="71A75CFE" w14:textId="0D72872D" w:rsidR="00366A2E" w:rsidRDefault="00251D89" w:rsidP="0088375C">
      <w:pPr>
        <w:numPr>
          <w:ilvl w:val="1"/>
          <w:numId w:val="1"/>
        </w:numPr>
        <w:tabs>
          <w:tab w:val="clear" w:pos="360"/>
          <w:tab w:val="num" w:pos="567"/>
        </w:tabs>
        <w:ind w:left="567" w:right="685" w:hanging="567"/>
        <w:rPr>
          <w:rFonts w:ascii="Arial" w:hAnsi="Arial" w:cs="Arial"/>
          <w:sz w:val="22"/>
          <w:szCs w:val="22"/>
        </w:rPr>
      </w:pPr>
      <w:r>
        <w:rPr>
          <w:rFonts w:ascii="Arial" w:hAnsi="Arial" w:cs="Arial"/>
          <w:sz w:val="22"/>
          <w:szCs w:val="22"/>
        </w:rPr>
        <w:t xml:space="preserve">A digital overhead camera is used for </w:t>
      </w:r>
      <w:proofErr w:type="gramStart"/>
      <w:r>
        <w:rPr>
          <w:rFonts w:ascii="Arial" w:hAnsi="Arial" w:cs="Arial"/>
          <w:sz w:val="22"/>
          <w:szCs w:val="22"/>
        </w:rPr>
        <w:t>the majority of</w:t>
      </w:r>
      <w:proofErr w:type="gramEnd"/>
      <w:r>
        <w:rPr>
          <w:rFonts w:ascii="Arial" w:hAnsi="Arial" w:cs="Arial"/>
          <w:sz w:val="22"/>
          <w:szCs w:val="22"/>
        </w:rPr>
        <w:t xml:space="preserve"> internal and external reprographic requests, and to carry out digitisation programmes in line with </w:t>
      </w:r>
      <w:r w:rsidR="0077058E">
        <w:rPr>
          <w:rFonts w:ascii="Arial" w:hAnsi="Arial" w:cs="Arial"/>
          <w:sz w:val="22"/>
          <w:szCs w:val="22"/>
        </w:rPr>
        <w:t xml:space="preserve">the JAS’s digitisation strategy. </w:t>
      </w:r>
      <w:r w:rsidR="007B361D">
        <w:rPr>
          <w:rFonts w:ascii="Arial" w:hAnsi="Arial" w:cs="Arial"/>
          <w:sz w:val="22"/>
          <w:szCs w:val="22"/>
        </w:rPr>
        <w:t xml:space="preserve">The digital camera permits safe digitisation of volumes and flat formats and can only be operated by trained JAS staff. Scanning projects to digitise photographic collections may be carried out by trained volunteers. </w:t>
      </w:r>
    </w:p>
    <w:p w14:paraId="5534EC75" w14:textId="77777777" w:rsidR="00055808" w:rsidRDefault="00055808" w:rsidP="00055808">
      <w:pPr>
        <w:ind w:left="567" w:right="685"/>
        <w:rPr>
          <w:rFonts w:ascii="Arial" w:hAnsi="Arial" w:cs="Arial"/>
          <w:sz w:val="22"/>
          <w:szCs w:val="22"/>
        </w:rPr>
      </w:pPr>
    </w:p>
    <w:p w14:paraId="5806DF37" w14:textId="6A60235C" w:rsidR="00055808" w:rsidRDefault="00055808" w:rsidP="0088375C">
      <w:pPr>
        <w:numPr>
          <w:ilvl w:val="1"/>
          <w:numId w:val="1"/>
        </w:numPr>
        <w:tabs>
          <w:tab w:val="clear" w:pos="360"/>
          <w:tab w:val="num" w:pos="567"/>
        </w:tabs>
        <w:ind w:left="567" w:right="685" w:hanging="567"/>
        <w:rPr>
          <w:rFonts w:ascii="Arial" w:hAnsi="Arial" w:cs="Arial"/>
          <w:sz w:val="22"/>
          <w:szCs w:val="22"/>
        </w:rPr>
      </w:pPr>
      <w:r>
        <w:rPr>
          <w:rFonts w:ascii="Arial" w:hAnsi="Arial" w:cs="Arial"/>
          <w:sz w:val="22"/>
          <w:szCs w:val="22"/>
        </w:rPr>
        <w:t>Suitability for reprography is dependent upon a document’s physical and legal status. A document will not be copied if there is a risk to its long-term preservation.</w:t>
      </w:r>
    </w:p>
    <w:p w14:paraId="10112773" w14:textId="77777777" w:rsidR="00055808" w:rsidRDefault="00055808" w:rsidP="00055808">
      <w:pPr>
        <w:ind w:left="567" w:right="685"/>
        <w:rPr>
          <w:rFonts w:ascii="Arial" w:hAnsi="Arial" w:cs="Arial"/>
          <w:sz w:val="22"/>
          <w:szCs w:val="22"/>
        </w:rPr>
      </w:pPr>
    </w:p>
    <w:p w14:paraId="5CE7F8C7" w14:textId="77777777" w:rsidR="00055808" w:rsidRDefault="00055808" w:rsidP="00055808">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 xml:space="preserve">Digital imaging standards are being developed; including systematic archiving and retrieval systems to prevent duplication of work and avoid loss of data. It is our policy to preserve digital copies of documents with individual references, and all maps, plans, </w:t>
      </w:r>
      <w:proofErr w:type="gramStart"/>
      <w:r w:rsidRPr="00372871">
        <w:rPr>
          <w:rFonts w:ascii="Arial" w:hAnsi="Arial" w:cs="Arial"/>
          <w:sz w:val="22"/>
          <w:szCs w:val="22"/>
        </w:rPr>
        <w:t>photographs</w:t>
      </w:r>
      <w:proofErr w:type="gramEnd"/>
      <w:r w:rsidRPr="00372871">
        <w:rPr>
          <w:rFonts w:ascii="Arial" w:hAnsi="Arial" w:cs="Arial"/>
          <w:sz w:val="22"/>
          <w:szCs w:val="22"/>
        </w:rPr>
        <w:t xml:space="preserve"> and whole books; but not individual pages of books, single sheets from large bundles without individual sub-numbers or items imaged in black and white.</w:t>
      </w:r>
    </w:p>
    <w:p w14:paraId="4B208CAD" w14:textId="77777777" w:rsidR="003D6864" w:rsidRDefault="003D6864" w:rsidP="003D6864">
      <w:pPr>
        <w:ind w:left="567" w:right="685"/>
        <w:rPr>
          <w:rFonts w:ascii="Arial" w:hAnsi="Arial" w:cs="Arial"/>
          <w:sz w:val="22"/>
          <w:szCs w:val="22"/>
        </w:rPr>
      </w:pPr>
    </w:p>
    <w:p w14:paraId="44669337" w14:textId="73F814FC" w:rsidR="003D6864" w:rsidRPr="00FD0323" w:rsidRDefault="003D6864" w:rsidP="003D6864">
      <w:pPr>
        <w:numPr>
          <w:ilvl w:val="0"/>
          <w:numId w:val="1"/>
        </w:numPr>
        <w:tabs>
          <w:tab w:val="clear" w:pos="360"/>
          <w:tab w:val="num" w:pos="567"/>
        </w:tabs>
        <w:ind w:left="567" w:right="685" w:hanging="567"/>
        <w:rPr>
          <w:rFonts w:ascii="Arial" w:hAnsi="Arial" w:cs="Arial"/>
          <w:b/>
          <w:sz w:val="22"/>
          <w:szCs w:val="22"/>
        </w:rPr>
      </w:pPr>
      <w:r>
        <w:rPr>
          <w:rFonts w:ascii="Arial" w:hAnsi="Arial" w:cs="Arial"/>
          <w:b/>
          <w:sz w:val="22"/>
          <w:szCs w:val="22"/>
        </w:rPr>
        <w:t>Exhibition and loans</w:t>
      </w:r>
    </w:p>
    <w:p w14:paraId="49933F11" w14:textId="24A8A0EA" w:rsidR="00FC4F22" w:rsidRDefault="00235326" w:rsidP="002A4E80">
      <w:pPr>
        <w:numPr>
          <w:ilvl w:val="1"/>
          <w:numId w:val="1"/>
        </w:numPr>
        <w:tabs>
          <w:tab w:val="clear" w:pos="360"/>
          <w:tab w:val="num" w:pos="567"/>
        </w:tabs>
        <w:ind w:left="567" w:right="685" w:hanging="567"/>
        <w:rPr>
          <w:rFonts w:ascii="Arial" w:hAnsi="Arial" w:cs="Arial"/>
          <w:sz w:val="22"/>
          <w:szCs w:val="22"/>
        </w:rPr>
      </w:pPr>
      <w:r>
        <w:rPr>
          <w:rFonts w:ascii="Arial" w:hAnsi="Arial" w:cs="Arial"/>
          <w:sz w:val="22"/>
          <w:szCs w:val="22"/>
        </w:rPr>
        <w:t xml:space="preserve">Exhibition and loan of original documents </w:t>
      </w:r>
      <w:r w:rsidR="00E20676">
        <w:rPr>
          <w:rFonts w:ascii="Arial" w:hAnsi="Arial" w:cs="Arial"/>
          <w:sz w:val="22"/>
          <w:szCs w:val="22"/>
        </w:rPr>
        <w:t>must be</w:t>
      </w:r>
      <w:r>
        <w:rPr>
          <w:rFonts w:ascii="Arial" w:hAnsi="Arial" w:cs="Arial"/>
          <w:sz w:val="22"/>
          <w:szCs w:val="22"/>
        </w:rPr>
        <w:t xml:space="preserve"> approved by </w:t>
      </w:r>
      <w:r w:rsidR="00E20676">
        <w:rPr>
          <w:rFonts w:ascii="Arial" w:hAnsi="Arial" w:cs="Arial"/>
          <w:sz w:val="22"/>
          <w:szCs w:val="22"/>
        </w:rPr>
        <w:t>the Service Manager</w:t>
      </w:r>
      <w:r w:rsidR="00F50CF0">
        <w:rPr>
          <w:rFonts w:ascii="Arial" w:hAnsi="Arial" w:cs="Arial"/>
          <w:sz w:val="22"/>
          <w:szCs w:val="22"/>
        </w:rPr>
        <w:t xml:space="preserve"> </w:t>
      </w:r>
      <w:r w:rsidR="00E20676">
        <w:rPr>
          <w:rFonts w:ascii="Arial" w:hAnsi="Arial" w:cs="Arial"/>
          <w:sz w:val="22"/>
          <w:szCs w:val="22"/>
        </w:rPr>
        <w:t>and the Archive Conservation Officer</w:t>
      </w:r>
      <w:r w:rsidR="001247ED">
        <w:rPr>
          <w:rFonts w:ascii="Arial" w:hAnsi="Arial" w:cs="Arial"/>
          <w:sz w:val="22"/>
          <w:szCs w:val="22"/>
        </w:rPr>
        <w:t xml:space="preserve"> </w:t>
      </w:r>
      <w:r w:rsidR="001F67E2">
        <w:rPr>
          <w:rFonts w:ascii="Arial" w:hAnsi="Arial" w:cs="Arial"/>
          <w:sz w:val="22"/>
          <w:szCs w:val="22"/>
        </w:rPr>
        <w:t xml:space="preserve">and will only be permitted </w:t>
      </w:r>
      <w:r w:rsidR="00FC4F22">
        <w:rPr>
          <w:rFonts w:ascii="Arial" w:hAnsi="Arial" w:cs="Arial"/>
          <w:sz w:val="22"/>
          <w:szCs w:val="22"/>
        </w:rPr>
        <w:t xml:space="preserve">if the borrower can </w:t>
      </w:r>
      <w:r w:rsidR="002A4E80" w:rsidRPr="007B2937">
        <w:rPr>
          <w:rFonts w:ascii="Arial" w:hAnsi="Arial" w:cs="Arial"/>
          <w:sz w:val="22"/>
          <w:szCs w:val="22"/>
        </w:rPr>
        <w:t xml:space="preserve">meet </w:t>
      </w:r>
      <w:r w:rsidR="00B362AC">
        <w:rPr>
          <w:rFonts w:ascii="Arial" w:hAnsi="Arial" w:cs="Arial"/>
          <w:sz w:val="22"/>
          <w:szCs w:val="22"/>
        </w:rPr>
        <w:t xml:space="preserve">the JAS’s </w:t>
      </w:r>
      <w:r w:rsidR="002A4E80" w:rsidRPr="007B2937">
        <w:rPr>
          <w:rFonts w:ascii="Arial" w:hAnsi="Arial" w:cs="Arial"/>
          <w:sz w:val="22"/>
          <w:szCs w:val="22"/>
        </w:rPr>
        <w:t>conditions for</w:t>
      </w:r>
      <w:r w:rsidR="002A4E80">
        <w:rPr>
          <w:rFonts w:ascii="Arial" w:hAnsi="Arial" w:cs="Arial"/>
          <w:sz w:val="22"/>
          <w:szCs w:val="22"/>
        </w:rPr>
        <w:t xml:space="preserve"> </w:t>
      </w:r>
      <w:r w:rsidR="002A4E80" w:rsidRPr="007B2937">
        <w:rPr>
          <w:rFonts w:ascii="Arial" w:hAnsi="Arial" w:cs="Arial"/>
          <w:sz w:val="22"/>
          <w:szCs w:val="22"/>
        </w:rPr>
        <w:t>loans, which include commitments to environmental and security conditions</w:t>
      </w:r>
      <w:r w:rsidR="002A4E80">
        <w:rPr>
          <w:rFonts w:ascii="Arial" w:hAnsi="Arial" w:cs="Arial"/>
          <w:sz w:val="22"/>
          <w:szCs w:val="22"/>
        </w:rPr>
        <w:t xml:space="preserve">. </w:t>
      </w:r>
      <w:r w:rsidR="00F50CF0">
        <w:rPr>
          <w:rFonts w:ascii="Arial" w:hAnsi="Arial" w:cs="Arial"/>
          <w:sz w:val="22"/>
          <w:szCs w:val="22"/>
        </w:rPr>
        <w:t xml:space="preserve">The JAS </w:t>
      </w:r>
      <w:r w:rsidR="006E7367">
        <w:rPr>
          <w:rFonts w:ascii="Arial" w:hAnsi="Arial" w:cs="Arial"/>
          <w:sz w:val="22"/>
          <w:szCs w:val="22"/>
        </w:rPr>
        <w:t xml:space="preserve">reserves the tight to undertake a site visit. </w:t>
      </w:r>
      <w:r w:rsidR="00E8475D">
        <w:rPr>
          <w:rFonts w:ascii="Arial" w:hAnsi="Arial" w:cs="Arial"/>
          <w:sz w:val="22"/>
          <w:szCs w:val="22"/>
        </w:rPr>
        <w:t xml:space="preserve">The use of facsimiles for in-house and external displays is encouraged. </w:t>
      </w:r>
    </w:p>
    <w:p w14:paraId="330B9A16" w14:textId="77777777" w:rsidR="00FC4F22" w:rsidRDefault="00FC4F22" w:rsidP="006E7367">
      <w:pPr>
        <w:ind w:left="567" w:right="685"/>
        <w:rPr>
          <w:rFonts w:ascii="Arial" w:hAnsi="Arial" w:cs="Arial"/>
          <w:sz w:val="22"/>
          <w:szCs w:val="22"/>
        </w:rPr>
      </w:pPr>
    </w:p>
    <w:p w14:paraId="69DC6E44" w14:textId="373A1062" w:rsidR="002A4E80" w:rsidRDefault="002A4E80" w:rsidP="002A4E80">
      <w:pPr>
        <w:numPr>
          <w:ilvl w:val="1"/>
          <w:numId w:val="1"/>
        </w:numPr>
        <w:tabs>
          <w:tab w:val="clear" w:pos="360"/>
          <w:tab w:val="num" w:pos="567"/>
        </w:tabs>
        <w:ind w:left="567" w:right="685" w:hanging="567"/>
        <w:rPr>
          <w:rFonts w:ascii="Arial" w:hAnsi="Arial" w:cs="Arial"/>
          <w:sz w:val="22"/>
          <w:szCs w:val="22"/>
        </w:rPr>
      </w:pPr>
      <w:r w:rsidRPr="00552037">
        <w:rPr>
          <w:rFonts w:ascii="Arial" w:hAnsi="Arial" w:cs="Arial"/>
          <w:sz w:val="22"/>
          <w:szCs w:val="22"/>
        </w:rPr>
        <w:t>Temporary removal of documents is recorded on withdrawal and return, and</w:t>
      </w:r>
      <w:r w:rsidR="00590D66">
        <w:rPr>
          <w:rFonts w:ascii="Arial" w:hAnsi="Arial" w:cs="Arial"/>
          <w:sz w:val="22"/>
          <w:szCs w:val="22"/>
        </w:rPr>
        <w:t>, where applicable,</w:t>
      </w:r>
      <w:r w:rsidRPr="00552037">
        <w:rPr>
          <w:rFonts w:ascii="Arial" w:hAnsi="Arial" w:cs="Arial"/>
          <w:sz w:val="22"/>
          <w:szCs w:val="22"/>
        </w:rPr>
        <w:t xml:space="preserve"> loaned only with the permission of the depositor.</w:t>
      </w:r>
    </w:p>
    <w:p w14:paraId="36FA324D" w14:textId="77777777" w:rsidR="002A4E80" w:rsidRDefault="002A4E80" w:rsidP="002A4E80">
      <w:pPr>
        <w:ind w:left="567" w:right="685"/>
        <w:rPr>
          <w:rFonts w:ascii="Arial" w:hAnsi="Arial" w:cs="Arial"/>
          <w:sz w:val="22"/>
          <w:szCs w:val="22"/>
        </w:rPr>
      </w:pPr>
    </w:p>
    <w:p w14:paraId="53162AF2" w14:textId="35ACDEB6" w:rsidR="002A4E80" w:rsidRDefault="002A4E80" w:rsidP="002A4E80">
      <w:pPr>
        <w:numPr>
          <w:ilvl w:val="1"/>
          <w:numId w:val="1"/>
        </w:numPr>
        <w:tabs>
          <w:tab w:val="clear" w:pos="360"/>
          <w:tab w:val="num" w:pos="567"/>
        </w:tabs>
        <w:ind w:left="567" w:right="685" w:hanging="567"/>
        <w:rPr>
          <w:rFonts w:ascii="Arial" w:hAnsi="Arial" w:cs="Arial"/>
          <w:sz w:val="22"/>
          <w:szCs w:val="22"/>
        </w:rPr>
      </w:pPr>
      <w:r w:rsidRPr="00EF6028">
        <w:rPr>
          <w:rFonts w:ascii="Arial" w:hAnsi="Arial" w:cs="Arial"/>
          <w:sz w:val="22"/>
          <w:szCs w:val="22"/>
        </w:rPr>
        <w:lastRenderedPageBreak/>
        <w:t>Prior t</w:t>
      </w:r>
      <w:r w:rsidR="00590D66">
        <w:rPr>
          <w:rFonts w:ascii="Arial" w:hAnsi="Arial" w:cs="Arial"/>
          <w:sz w:val="22"/>
          <w:szCs w:val="22"/>
        </w:rPr>
        <w:t>o</w:t>
      </w:r>
      <w:r w:rsidRPr="00EF6028">
        <w:rPr>
          <w:rFonts w:ascii="Arial" w:hAnsi="Arial" w:cs="Arial"/>
          <w:sz w:val="22"/>
          <w:szCs w:val="22"/>
        </w:rPr>
        <w:t xml:space="preserve"> external loans, condition assessments </w:t>
      </w:r>
      <w:r>
        <w:rPr>
          <w:rFonts w:ascii="Arial" w:hAnsi="Arial" w:cs="Arial"/>
          <w:sz w:val="22"/>
          <w:szCs w:val="22"/>
        </w:rPr>
        <w:t>are</w:t>
      </w:r>
      <w:r w:rsidRPr="00EF6028">
        <w:rPr>
          <w:rFonts w:ascii="Arial" w:hAnsi="Arial" w:cs="Arial"/>
          <w:sz w:val="22"/>
          <w:szCs w:val="22"/>
        </w:rPr>
        <w:t xml:space="preserve"> undertaken</w:t>
      </w:r>
      <w:r>
        <w:rPr>
          <w:rFonts w:ascii="Arial" w:hAnsi="Arial" w:cs="Arial"/>
          <w:sz w:val="22"/>
          <w:szCs w:val="22"/>
        </w:rPr>
        <w:t xml:space="preserve"> which are </w:t>
      </w:r>
      <w:r w:rsidRPr="00EF6028">
        <w:rPr>
          <w:rFonts w:ascii="Arial" w:hAnsi="Arial" w:cs="Arial"/>
          <w:sz w:val="22"/>
          <w:szCs w:val="22"/>
        </w:rPr>
        <w:t>used to compare and re- assess when documents return from loan</w:t>
      </w:r>
      <w:r>
        <w:rPr>
          <w:rFonts w:ascii="Arial" w:hAnsi="Arial" w:cs="Arial"/>
          <w:sz w:val="22"/>
          <w:szCs w:val="22"/>
        </w:rPr>
        <w:t>.</w:t>
      </w:r>
      <w:r w:rsidR="0037507F">
        <w:rPr>
          <w:rFonts w:ascii="Arial" w:hAnsi="Arial" w:cs="Arial"/>
          <w:sz w:val="22"/>
          <w:szCs w:val="22"/>
        </w:rPr>
        <w:t xml:space="preserve"> Borrowers are required </w:t>
      </w:r>
      <w:r w:rsidR="00D21A37">
        <w:rPr>
          <w:rFonts w:ascii="Arial" w:hAnsi="Arial" w:cs="Arial"/>
          <w:sz w:val="22"/>
          <w:szCs w:val="22"/>
        </w:rPr>
        <w:t xml:space="preserve">to fund any conservation required. </w:t>
      </w:r>
    </w:p>
    <w:p w14:paraId="3A6D7DD4" w14:textId="77777777" w:rsidR="00590D66" w:rsidRDefault="00590D66" w:rsidP="00590D66">
      <w:pPr>
        <w:ind w:left="567" w:right="685"/>
        <w:rPr>
          <w:rFonts w:ascii="Arial" w:hAnsi="Arial" w:cs="Arial"/>
          <w:sz w:val="22"/>
          <w:szCs w:val="22"/>
        </w:rPr>
      </w:pPr>
    </w:p>
    <w:p w14:paraId="7DE31C35" w14:textId="1DAEEB00" w:rsidR="00F1782E" w:rsidRPr="002810CF" w:rsidRDefault="000D246E" w:rsidP="002810CF">
      <w:pPr>
        <w:numPr>
          <w:ilvl w:val="1"/>
          <w:numId w:val="1"/>
        </w:numPr>
        <w:tabs>
          <w:tab w:val="clear" w:pos="360"/>
          <w:tab w:val="num" w:pos="567"/>
        </w:tabs>
        <w:ind w:left="567" w:right="685" w:hanging="567"/>
        <w:rPr>
          <w:rFonts w:ascii="Arial" w:hAnsi="Arial" w:cs="Arial"/>
          <w:sz w:val="22"/>
          <w:szCs w:val="22"/>
        </w:rPr>
      </w:pPr>
      <w:r>
        <w:rPr>
          <w:rFonts w:ascii="Arial" w:hAnsi="Arial" w:cs="Arial"/>
          <w:sz w:val="22"/>
          <w:szCs w:val="22"/>
        </w:rPr>
        <w:t xml:space="preserve">Depositors </w:t>
      </w:r>
      <w:r w:rsidR="00A00FBB">
        <w:rPr>
          <w:rFonts w:ascii="Arial" w:hAnsi="Arial" w:cs="Arial"/>
          <w:sz w:val="22"/>
          <w:szCs w:val="22"/>
        </w:rPr>
        <w:t xml:space="preserve">occasionally request temporary withdrawal of documents held on their behalf. </w:t>
      </w:r>
      <w:r w:rsidR="004D41CA">
        <w:rPr>
          <w:rFonts w:ascii="Arial" w:hAnsi="Arial" w:cs="Arial"/>
          <w:sz w:val="22"/>
          <w:szCs w:val="22"/>
        </w:rPr>
        <w:t xml:space="preserve">We will provide professional advice regarding the risk of doing so and will assist in taking any measures to mitigate </w:t>
      </w:r>
      <w:proofErr w:type="gramStart"/>
      <w:r w:rsidR="004D41CA">
        <w:rPr>
          <w:rFonts w:ascii="Arial" w:hAnsi="Arial" w:cs="Arial"/>
          <w:sz w:val="22"/>
          <w:szCs w:val="22"/>
        </w:rPr>
        <w:t>these risk</w:t>
      </w:r>
      <w:proofErr w:type="gramEnd"/>
      <w:r w:rsidR="004D41CA">
        <w:rPr>
          <w:rFonts w:ascii="Arial" w:hAnsi="Arial" w:cs="Arial"/>
          <w:sz w:val="22"/>
          <w:szCs w:val="22"/>
        </w:rPr>
        <w:t xml:space="preserve">. </w:t>
      </w:r>
    </w:p>
    <w:p w14:paraId="756B1548" w14:textId="77777777" w:rsidR="00F1782E" w:rsidRPr="00372871" w:rsidRDefault="00F1782E" w:rsidP="00055808">
      <w:pPr>
        <w:ind w:right="685"/>
        <w:rPr>
          <w:rFonts w:ascii="Arial" w:hAnsi="Arial" w:cs="Arial"/>
          <w:sz w:val="22"/>
          <w:szCs w:val="22"/>
        </w:rPr>
      </w:pPr>
    </w:p>
    <w:p w14:paraId="7D7A7D2E" w14:textId="0F7A42AD" w:rsidR="007D7F78" w:rsidRPr="00FD0323" w:rsidRDefault="007D7F78" w:rsidP="007D7F78">
      <w:pPr>
        <w:numPr>
          <w:ilvl w:val="0"/>
          <w:numId w:val="1"/>
        </w:numPr>
        <w:tabs>
          <w:tab w:val="clear" w:pos="360"/>
          <w:tab w:val="num" w:pos="567"/>
        </w:tabs>
        <w:ind w:left="567" w:right="685" w:hanging="567"/>
        <w:rPr>
          <w:rFonts w:ascii="Arial" w:hAnsi="Arial" w:cs="Arial"/>
          <w:b/>
          <w:sz w:val="22"/>
          <w:szCs w:val="22"/>
        </w:rPr>
      </w:pPr>
      <w:r>
        <w:rPr>
          <w:rFonts w:ascii="Arial" w:hAnsi="Arial" w:cs="Arial"/>
          <w:b/>
          <w:sz w:val="22"/>
          <w:szCs w:val="22"/>
        </w:rPr>
        <w:t>Emergency Planning</w:t>
      </w:r>
    </w:p>
    <w:p w14:paraId="7696CC9E" w14:textId="4A740078" w:rsidR="00C16497" w:rsidRDefault="00E148DA" w:rsidP="007D7F78">
      <w:pPr>
        <w:numPr>
          <w:ilvl w:val="1"/>
          <w:numId w:val="1"/>
        </w:numPr>
        <w:tabs>
          <w:tab w:val="clear" w:pos="360"/>
          <w:tab w:val="num" w:pos="567"/>
        </w:tabs>
        <w:ind w:left="567" w:right="685" w:hanging="567"/>
        <w:rPr>
          <w:rFonts w:ascii="Arial" w:hAnsi="Arial" w:cs="Arial"/>
          <w:sz w:val="22"/>
          <w:szCs w:val="22"/>
        </w:rPr>
      </w:pPr>
      <w:r>
        <w:rPr>
          <w:rFonts w:ascii="Arial" w:hAnsi="Arial" w:cs="Arial"/>
          <w:sz w:val="22"/>
          <w:szCs w:val="22"/>
        </w:rPr>
        <w:t xml:space="preserve">The </w:t>
      </w:r>
      <w:r w:rsidR="00F22DF5">
        <w:rPr>
          <w:rFonts w:ascii="Arial" w:hAnsi="Arial" w:cs="Arial"/>
          <w:sz w:val="22"/>
          <w:szCs w:val="22"/>
        </w:rPr>
        <w:t>JAS mitigates the risk of damage and loss to its collections as far as possible.</w:t>
      </w:r>
      <w:r w:rsidR="00C555C1">
        <w:rPr>
          <w:rFonts w:ascii="Arial" w:hAnsi="Arial" w:cs="Arial"/>
          <w:sz w:val="22"/>
          <w:szCs w:val="22"/>
        </w:rPr>
        <w:t xml:space="preserve"> </w:t>
      </w:r>
      <w:r w:rsidR="0071153E">
        <w:rPr>
          <w:rFonts w:ascii="Arial" w:hAnsi="Arial" w:cs="Arial"/>
          <w:sz w:val="22"/>
          <w:szCs w:val="22"/>
        </w:rPr>
        <w:t>Disaster recovery and salvage plans are in place</w:t>
      </w:r>
      <w:r w:rsidR="00314A7D">
        <w:rPr>
          <w:rFonts w:ascii="Arial" w:hAnsi="Arial" w:cs="Arial"/>
          <w:sz w:val="22"/>
          <w:szCs w:val="22"/>
        </w:rPr>
        <w:t xml:space="preserve"> and</w:t>
      </w:r>
      <w:r w:rsidR="00996906">
        <w:rPr>
          <w:rFonts w:ascii="Arial" w:hAnsi="Arial" w:cs="Arial"/>
          <w:sz w:val="22"/>
          <w:szCs w:val="22"/>
        </w:rPr>
        <w:t xml:space="preserve"> will continue to be </w:t>
      </w:r>
      <w:r w:rsidR="001C21CE">
        <w:rPr>
          <w:rFonts w:ascii="Arial" w:hAnsi="Arial" w:cs="Arial"/>
          <w:sz w:val="22"/>
          <w:szCs w:val="22"/>
        </w:rPr>
        <w:t xml:space="preserve">reviewed to ensure </w:t>
      </w:r>
      <w:r w:rsidR="00806A65">
        <w:rPr>
          <w:rFonts w:ascii="Arial" w:hAnsi="Arial" w:cs="Arial"/>
          <w:sz w:val="22"/>
          <w:szCs w:val="22"/>
        </w:rPr>
        <w:t xml:space="preserve">any damage is limited </w:t>
      </w:r>
      <w:r w:rsidR="00F5291B">
        <w:rPr>
          <w:rFonts w:ascii="Arial" w:hAnsi="Arial" w:cs="Arial"/>
          <w:sz w:val="22"/>
          <w:szCs w:val="22"/>
        </w:rPr>
        <w:t xml:space="preserve">in the event of a disaster or emergency. </w:t>
      </w:r>
      <w:r w:rsidR="00C806BD">
        <w:rPr>
          <w:rFonts w:ascii="Arial" w:hAnsi="Arial" w:cs="Arial"/>
          <w:sz w:val="22"/>
          <w:szCs w:val="22"/>
        </w:rPr>
        <w:t xml:space="preserve">Salvage equipment and materials are </w:t>
      </w:r>
      <w:r w:rsidR="00416686">
        <w:rPr>
          <w:rFonts w:ascii="Arial" w:hAnsi="Arial" w:cs="Arial"/>
          <w:sz w:val="22"/>
          <w:szCs w:val="22"/>
        </w:rPr>
        <w:t xml:space="preserve">regularly checked and reviewed. </w:t>
      </w:r>
    </w:p>
    <w:p w14:paraId="5F213C3B" w14:textId="1C90B5AF" w:rsidR="007D7F78" w:rsidRPr="002C4834" w:rsidRDefault="007D7F78" w:rsidP="00C16497">
      <w:pPr>
        <w:ind w:left="567" w:right="685"/>
        <w:rPr>
          <w:rFonts w:ascii="Arial" w:hAnsi="Arial" w:cs="Arial"/>
          <w:sz w:val="22"/>
          <w:szCs w:val="22"/>
        </w:rPr>
      </w:pPr>
      <w:r w:rsidRPr="002C4834">
        <w:rPr>
          <w:rFonts w:ascii="Arial" w:hAnsi="Arial" w:cs="Arial"/>
          <w:sz w:val="22"/>
          <w:szCs w:val="22"/>
        </w:rPr>
        <w:t xml:space="preserve"> </w:t>
      </w:r>
    </w:p>
    <w:p w14:paraId="04A7830C" w14:textId="5709F61E" w:rsidR="0082332C" w:rsidRPr="00372871" w:rsidRDefault="008429B5" w:rsidP="008F01B0">
      <w:pPr>
        <w:numPr>
          <w:ilvl w:val="1"/>
          <w:numId w:val="1"/>
        </w:numPr>
        <w:tabs>
          <w:tab w:val="clear" w:pos="360"/>
          <w:tab w:val="num" w:pos="567"/>
        </w:tabs>
        <w:ind w:left="567" w:right="685" w:hanging="567"/>
        <w:rPr>
          <w:rFonts w:ascii="Arial" w:hAnsi="Arial" w:cs="Arial"/>
          <w:sz w:val="22"/>
          <w:szCs w:val="22"/>
        </w:rPr>
      </w:pPr>
      <w:r>
        <w:rPr>
          <w:rFonts w:ascii="Arial" w:hAnsi="Arial" w:cs="Arial"/>
          <w:sz w:val="22"/>
          <w:szCs w:val="22"/>
        </w:rPr>
        <w:t xml:space="preserve">Additional support for emergency salvage is available </w:t>
      </w:r>
      <w:r w:rsidR="00C16497">
        <w:rPr>
          <w:rFonts w:ascii="Arial" w:hAnsi="Arial" w:cs="Arial"/>
          <w:sz w:val="22"/>
          <w:szCs w:val="22"/>
        </w:rPr>
        <w:t>from Harwell Restoration</w:t>
      </w:r>
      <w:r w:rsidR="00C9051C">
        <w:rPr>
          <w:rFonts w:ascii="Arial" w:hAnsi="Arial" w:cs="Arial"/>
          <w:sz w:val="22"/>
          <w:szCs w:val="22"/>
        </w:rPr>
        <w:t xml:space="preserve">. </w:t>
      </w:r>
    </w:p>
    <w:p w14:paraId="63A04D91" w14:textId="77777777" w:rsidR="00AD6A61" w:rsidRPr="00372871" w:rsidRDefault="00AD6A61" w:rsidP="00F1782E">
      <w:pPr>
        <w:pStyle w:val="ListParagraph"/>
        <w:ind w:left="0"/>
        <w:rPr>
          <w:rFonts w:ascii="Arial" w:hAnsi="Arial" w:cs="Arial"/>
          <w:sz w:val="22"/>
          <w:szCs w:val="22"/>
        </w:rPr>
      </w:pPr>
    </w:p>
    <w:p w14:paraId="534BCDA4" w14:textId="796DA3E8" w:rsidR="00AD6A61" w:rsidRPr="00372871" w:rsidRDefault="0071446F" w:rsidP="00372871">
      <w:pPr>
        <w:numPr>
          <w:ilvl w:val="0"/>
          <w:numId w:val="1"/>
        </w:numPr>
        <w:tabs>
          <w:tab w:val="clear" w:pos="360"/>
          <w:tab w:val="num" w:pos="567"/>
        </w:tabs>
        <w:ind w:left="567" w:right="685" w:hanging="567"/>
        <w:rPr>
          <w:rFonts w:ascii="Arial" w:hAnsi="Arial" w:cs="Arial"/>
          <w:b/>
          <w:sz w:val="22"/>
          <w:szCs w:val="22"/>
        </w:rPr>
      </w:pPr>
      <w:r w:rsidRPr="00372871">
        <w:rPr>
          <w:rFonts w:ascii="Arial" w:hAnsi="Arial" w:cs="Arial"/>
          <w:b/>
          <w:sz w:val="22"/>
          <w:szCs w:val="22"/>
        </w:rPr>
        <w:t>Standards</w:t>
      </w:r>
      <w:r w:rsidR="00BE3A88" w:rsidRPr="00372871">
        <w:rPr>
          <w:rFonts w:ascii="Arial" w:hAnsi="Arial" w:cs="Arial"/>
          <w:b/>
          <w:sz w:val="22"/>
          <w:szCs w:val="22"/>
        </w:rPr>
        <w:t xml:space="preserve"> and legislation</w:t>
      </w:r>
    </w:p>
    <w:p w14:paraId="1E1CF09C" w14:textId="224D936C" w:rsidR="00F222A9" w:rsidRPr="00DC3FF7" w:rsidRDefault="00F222A9" w:rsidP="006C0F56">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The JAS adheres to standards and best practice for preservation. Standards and guidance which inform preservation strategies and processes developed by DHC</w:t>
      </w:r>
      <w:r w:rsidR="007A29B4" w:rsidRPr="00372871">
        <w:rPr>
          <w:rFonts w:ascii="Arial" w:hAnsi="Arial" w:cs="Arial"/>
          <w:sz w:val="22"/>
          <w:szCs w:val="22"/>
        </w:rPr>
        <w:t xml:space="preserve"> inc</w:t>
      </w:r>
      <w:r w:rsidR="00262453" w:rsidRPr="00372871">
        <w:rPr>
          <w:rFonts w:ascii="Arial" w:hAnsi="Arial" w:cs="Arial"/>
          <w:sz w:val="22"/>
          <w:szCs w:val="22"/>
        </w:rPr>
        <w:t xml:space="preserve">lude </w:t>
      </w:r>
      <w:r w:rsidRPr="00372871">
        <w:rPr>
          <w:rFonts w:ascii="Arial" w:hAnsi="Arial" w:cs="Arial"/>
          <w:sz w:val="22"/>
          <w:szCs w:val="22"/>
        </w:rPr>
        <w:t>PD 5454: 2012 Guide for the storage and exhibition of archival materials</w:t>
      </w:r>
      <w:r w:rsidR="000A4394">
        <w:rPr>
          <w:rFonts w:ascii="Arial" w:hAnsi="Arial" w:cs="Arial"/>
          <w:sz w:val="22"/>
          <w:szCs w:val="22"/>
        </w:rPr>
        <w:t xml:space="preserve">, </w:t>
      </w:r>
      <w:r w:rsidR="00BC3B5A" w:rsidRPr="00BC3B5A">
        <w:rPr>
          <w:rFonts w:ascii="Arial" w:hAnsi="Arial" w:cs="Arial"/>
          <w:sz w:val="22"/>
          <w:szCs w:val="22"/>
        </w:rPr>
        <w:t>BS 4971</w:t>
      </w:r>
      <w:r w:rsidR="00BC3B5A">
        <w:rPr>
          <w:rFonts w:ascii="Arial" w:hAnsi="Arial" w:cs="Arial"/>
          <w:sz w:val="22"/>
          <w:szCs w:val="22"/>
        </w:rPr>
        <w:t>:</w:t>
      </w:r>
      <w:r w:rsidR="00BC3B5A" w:rsidRPr="00BC3B5A">
        <w:rPr>
          <w:rFonts w:ascii="Arial" w:hAnsi="Arial" w:cs="Arial"/>
          <w:sz w:val="22"/>
          <w:szCs w:val="22"/>
        </w:rPr>
        <w:t>2017 Conservation and care of archive and library collections</w:t>
      </w:r>
      <w:r w:rsidR="000415E9">
        <w:rPr>
          <w:rFonts w:ascii="Arial" w:hAnsi="Arial" w:cs="Arial"/>
          <w:sz w:val="22"/>
          <w:szCs w:val="22"/>
        </w:rPr>
        <w:t xml:space="preserve">, and </w:t>
      </w:r>
      <w:r w:rsidR="00DC3FF7" w:rsidRPr="00DC3FF7">
        <w:rPr>
          <w:rFonts w:ascii="Arial" w:hAnsi="Arial" w:cs="Arial"/>
          <w:sz w:val="22"/>
          <w:szCs w:val="22"/>
        </w:rPr>
        <w:t>EN 16893 2018 - Archive Buildings Preservation Standard</w:t>
      </w:r>
      <w:r w:rsidR="00DC3FF7">
        <w:rPr>
          <w:rFonts w:ascii="Arial" w:hAnsi="Arial" w:cs="Arial"/>
          <w:sz w:val="22"/>
          <w:szCs w:val="22"/>
        </w:rPr>
        <w:t xml:space="preserve">. </w:t>
      </w:r>
    </w:p>
    <w:p w14:paraId="574756F4" w14:textId="77777777" w:rsidR="00F222A9" w:rsidRPr="00372871" w:rsidRDefault="00F222A9" w:rsidP="008F01B0">
      <w:pPr>
        <w:tabs>
          <w:tab w:val="num" w:pos="567"/>
        </w:tabs>
        <w:ind w:left="426" w:right="685"/>
        <w:rPr>
          <w:rFonts w:ascii="Arial" w:hAnsi="Arial" w:cs="Arial"/>
          <w:sz w:val="22"/>
          <w:szCs w:val="22"/>
        </w:rPr>
      </w:pPr>
    </w:p>
    <w:p w14:paraId="66DFB704" w14:textId="77777777" w:rsidR="002143EF" w:rsidRPr="00372871" w:rsidRDefault="00F222A9"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All information will be managed in accordance with the Freedom of Information Act, Data Protection Act and Environmental Information Regulations.</w:t>
      </w:r>
    </w:p>
    <w:p w14:paraId="2F7CEF44" w14:textId="77777777" w:rsidR="007A29B4" w:rsidRPr="00372871" w:rsidRDefault="007A29B4" w:rsidP="007A29B4">
      <w:pPr>
        <w:ind w:left="709" w:right="685"/>
        <w:rPr>
          <w:rFonts w:ascii="Arial" w:hAnsi="Arial" w:cs="Arial"/>
          <w:sz w:val="22"/>
          <w:szCs w:val="22"/>
        </w:rPr>
      </w:pPr>
    </w:p>
    <w:p w14:paraId="66F3E33C" w14:textId="77777777" w:rsidR="00AD6A61" w:rsidRPr="00372871" w:rsidRDefault="00036A2A" w:rsidP="00372871">
      <w:pPr>
        <w:numPr>
          <w:ilvl w:val="0"/>
          <w:numId w:val="1"/>
        </w:numPr>
        <w:tabs>
          <w:tab w:val="clear" w:pos="360"/>
          <w:tab w:val="num" w:pos="567"/>
        </w:tabs>
        <w:ind w:left="567" w:right="685" w:hanging="567"/>
        <w:rPr>
          <w:rFonts w:ascii="Arial" w:hAnsi="Arial" w:cs="Arial"/>
          <w:b/>
          <w:sz w:val="22"/>
          <w:szCs w:val="22"/>
        </w:rPr>
      </w:pPr>
      <w:r w:rsidRPr="00372871">
        <w:rPr>
          <w:rFonts w:ascii="Arial" w:hAnsi="Arial" w:cs="Arial"/>
          <w:b/>
          <w:sz w:val="22"/>
          <w:szCs w:val="22"/>
        </w:rPr>
        <w:t>Roles and responsibilities</w:t>
      </w:r>
    </w:p>
    <w:p w14:paraId="35616557" w14:textId="40E41C2E" w:rsidR="00AD6A61" w:rsidRPr="00372871" w:rsidRDefault="00AD6A61"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All members of JAS staff and volunteers have a responsibility to protect and preserve the records in their care.  All JAS staff are responsible for their handling of the collections and for supervising the handling of collections by customers at DHC.  In addition</w:t>
      </w:r>
      <w:r w:rsidR="00F3674C">
        <w:rPr>
          <w:rFonts w:ascii="Arial" w:hAnsi="Arial" w:cs="Arial"/>
          <w:sz w:val="22"/>
          <w:szCs w:val="22"/>
        </w:rPr>
        <w:t>,</w:t>
      </w:r>
      <w:r w:rsidRPr="00372871">
        <w:rPr>
          <w:rFonts w:ascii="Arial" w:hAnsi="Arial" w:cs="Arial"/>
          <w:sz w:val="22"/>
          <w:szCs w:val="22"/>
        </w:rPr>
        <w:t xml:space="preserve"> all staff should raise any concerns regarding the condition of individual items or collections with the </w:t>
      </w:r>
      <w:r w:rsidR="001B3E8B" w:rsidRPr="001B3E8B">
        <w:rPr>
          <w:rFonts w:ascii="Arial" w:hAnsi="Arial" w:cs="Arial"/>
          <w:sz w:val="22"/>
          <w:szCs w:val="22"/>
        </w:rPr>
        <w:t>Collections Care team and input information into the archive management system, as required</w:t>
      </w:r>
      <w:r w:rsidRPr="00372871">
        <w:rPr>
          <w:rFonts w:ascii="Arial" w:hAnsi="Arial" w:cs="Arial"/>
          <w:sz w:val="22"/>
          <w:szCs w:val="22"/>
        </w:rPr>
        <w:t>.</w:t>
      </w:r>
    </w:p>
    <w:p w14:paraId="74798DB3" w14:textId="77777777" w:rsidR="00AD6A61" w:rsidRPr="00372871" w:rsidRDefault="00AD6A61" w:rsidP="00AD6A61">
      <w:pPr>
        <w:ind w:left="709" w:right="685"/>
        <w:rPr>
          <w:rFonts w:ascii="Arial" w:hAnsi="Arial" w:cs="Arial"/>
          <w:sz w:val="22"/>
          <w:szCs w:val="22"/>
        </w:rPr>
      </w:pPr>
    </w:p>
    <w:p w14:paraId="763DF6B9" w14:textId="77777777" w:rsidR="007A29B4" w:rsidRPr="00372871" w:rsidRDefault="007A29B4"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 xml:space="preserve">Guidance is provided for the public by members of staff, and the staff monitor use of documents in the search rooms, </w:t>
      </w:r>
      <w:proofErr w:type="gramStart"/>
      <w:r w:rsidRPr="00372871">
        <w:rPr>
          <w:rFonts w:ascii="Arial" w:hAnsi="Arial" w:cs="Arial"/>
          <w:sz w:val="22"/>
          <w:szCs w:val="22"/>
        </w:rPr>
        <w:t>providing assistance</w:t>
      </w:r>
      <w:proofErr w:type="gramEnd"/>
      <w:r w:rsidRPr="00372871">
        <w:rPr>
          <w:rFonts w:ascii="Arial" w:hAnsi="Arial" w:cs="Arial"/>
          <w:sz w:val="22"/>
          <w:szCs w:val="22"/>
        </w:rPr>
        <w:t xml:space="preserve"> when necessary. Basic rules are in place enforced by JAS staff regarding use of pencils only and a restriction on eating and drinking in areas where original records are accessed. </w:t>
      </w:r>
    </w:p>
    <w:p w14:paraId="422F0A39" w14:textId="77777777" w:rsidR="00036A2A" w:rsidRPr="00372871" w:rsidRDefault="00036A2A" w:rsidP="00036A2A">
      <w:pPr>
        <w:ind w:left="720" w:right="685"/>
        <w:rPr>
          <w:rFonts w:ascii="Arial" w:hAnsi="Arial" w:cs="Arial"/>
          <w:b/>
          <w:sz w:val="22"/>
          <w:szCs w:val="22"/>
        </w:rPr>
      </w:pPr>
    </w:p>
    <w:p w14:paraId="21A7FFA8" w14:textId="77777777" w:rsidR="00AD6A61" w:rsidRPr="00372871" w:rsidRDefault="0071446F" w:rsidP="00372871">
      <w:pPr>
        <w:numPr>
          <w:ilvl w:val="0"/>
          <w:numId w:val="1"/>
        </w:numPr>
        <w:tabs>
          <w:tab w:val="clear" w:pos="360"/>
          <w:tab w:val="num" w:pos="567"/>
        </w:tabs>
        <w:ind w:left="567" w:right="685" w:hanging="567"/>
        <w:rPr>
          <w:rFonts w:ascii="Arial" w:hAnsi="Arial" w:cs="Arial"/>
          <w:b/>
          <w:sz w:val="22"/>
          <w:szCs w:val="22"/>
        </w:rPr>
      </w:pPr>
      <w:r w:rsidRPr="00372871">
        <w:rPr>
          <w:rFonts w:ascii="Arial" w:hAnsi="Arial" w:cs="Arial"/>
          <w:b/>
          <w:sz w:val="22"/>
          <w:szCs w:val="22"/>
        </w:rPr>
        <w:t>Communication</w:t>
      </w:r>
    </w:p>
    <w:p w14:paraId="4507866E" w14:textId="77777777" w:rsidR="007A29B4" w:rsidRPr="00372871" w:rsidRDefault="007A29B4"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 xml:space="preserve">All staff members actively </w:t>
      </w:r>
      <w:proofErr w:type="gramStart"/>
      <w:r w:rsidRPr="00372871">
        <w:rPr>
          <w:rFonts w:ascii="Arial" w:hAnsi="Arial" w:cs="Arial"/>
          <w:sz w:val="22"/>
          <w:szCs w:val="22"/>
        </w:rPr>
        <w:t>promote preservation at all times</w:t>
      </w:r>
      <w:proofErr w:type="gramEnd"/>
      <w:r w:rsidRPr="00372871">
        <w:rPr>
          <w:rFonts w:ascii="Arial" w:hAnsi="Arial" w:cs="Arial"/>
          <w:sz w:val="22"/>
          <w:szCs w:val="22"/>
        </w:rPr>
        <w:t xml:space="preserve"> by making customers aware of the need to care for documents in talks and other outreach activities.</w:t>
      </w:r>
    </w:p>
    <w:p w14:paraId="4CBCFEDB" w14:textId="77777777" w:rsidR="00404A0B" w:rsidRPr="00372871" w:rsidRDefault="00404A0B" w:rsidP="00B76BB0">
      <w:pPr>
        <w:tabs>
          <w:tab w:val="num" w:pos="709"/>
        </w:tabs>
        <w:ind w:left="709" w:right="685" w:hanging="709"/>
        <w:rPr>
          <w:rFonts w:ascii="Arial" w:hAnsi="Arial" w:cs="Arial"/>
          <w:sz w:val="22"/>
          <w:szCs w:val="22"/>
        </w:rPr>
      </w:pPr>
    </w:p>
    <w:p w14:paraId="0989E9AF" w14:textId="77777777" w:rsidR="00404A0B" w:rsidRPr="00372871" w:rsidRDefault="007A29B4"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Staff communicate the importance of appropriate document handling in the search rooms and maintain supervision of the use of the documents and demonstrate this by example in their own work</w:t>
      </w:r>
      <w:r w:rsidR="006A7707" w:rsidRPr="00372871">
        <w:rPr>
          <w:rFonts w:ascii="Arial" w:hAnsi="Arial" w:cs="Arial"/>
          <w:sz w:val="22"/>
          <w:szCs w:val="22"/>
        </w:rPr>
        <w:t>.</w:t>
      </w:r>
    </w:p>
    <w:p w14:paraId="0AD6950D" w14:textId="77777777" w:rsidR="00AD6A61" w:rsidRPr="00372871" w:rsidRDefault="00AD6A61" w:rsidP="00AD6A61">
      <w:pPr>
        <w:rPr>
          <w:rFonts w:ascii="Arial" w:hAnsi="Arial" w:cs="Arial"/>
          <w:sz w:val="22"/>
          <w:szCs w:val="22"/>
        </w:rPr>
      </w:pPr>
    </w:p>
    <w:p w14:paraId="6520C938" w14:textId="77777777" w:rsidR="00AD6A61" w:rsidRPr="00372871" w:rsidRDefault="00404A0B" w:rsidP="00372871">
      <w:pPr>
        <w:numPr>
          <w:ilvl w:val="0"/>
          <w:numId w:val="1"/>
        </w:numPr>
        <w:tabs>
          <w:tab w:val="clear" w:pos="360"/>
          <w:tab w:val="num" w:pos="567"/>
        </w:tabs>
        <w:ind w:left="567" w:right="685" w:hanging="567"/>
        <w:rPr>
          <w:rFonts w:ascii="Arial" w:hAnsi="Arial" w:cs="Arial"/>
          <w:b/>
          <w:sz w:val="22"/>
          <w:szCs w:val="22"/>
        </w:rPr>
      </w:pPr>
      <w:r w:rsidRPr="00372871">
        <w:rPr>
          <w:rFonts w:ascii="Arial" w:hAnsi="Arial" w:cs="Arial"/>
          <w:b/>
          <w:sz w:val="22"/>
          <w:szCs w:val="22"/>
        </w:rPr>
        <w:t>Review of the Policy</w:t>
      </w:r>
    </w:p>
    <w:p w14:paraId="35D45DB5" w14:textId="1F0BF573" w:rsidR="00404A0B" w:rsidRPr="00372871" w:rsidRDefault="00404A0B"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 xml:space="preserve">The policy will be reviewed in consultation with interested organisations, </w:t>
      </w:r>
      <w:proofErr w:type="gramStart"/>
      <w:r w:rsidRPr="00372871">
        <w:rPr>
          <w:rFonts w:ascii="Arial" w:hAnsi="Arial" w:cs="Arial"/>
          <w:sz w:val="22"/>
          <w:szCs w:val="22"/>
        </w:rPr>
        <w:t>stakeholders</w:t>
      </w:r>
      <w:proofErr w:type="gramEnd"/>
      <w:r w:rsidRPr="00372871">
        <w:rPr>
          <w:rFonts w:ascii="Arial" w:hAnsi="Arial" w:cs="Arial"/>
          <w:sz w:val="22"/>
          <w:szCs w:val="22"/>
        </w:rPr>
        <w:t xml:space="preserve"> and individuals every </w:t>
      </w:r>
      <w:r w:rsidR="007F3E3E" w:rsidRPr="00372871">
        <w:rPr>
          <w:rFonts w:ascii="Arial" w:hAnsi="Arial" w:cs="Arial"/>
          <w:sz w:val="22"/>
          <w:szCs w:val="22"/>
        </w:rPr>
        <w:t>3 years to take into account any new legislation, regulations, guidance, or business practices.</w:t>
      </w:r>
      <w:r w:rsidR="00262453" w:rsidRPr="00372871">
        <w:rPr>
          <w:rFonts w:ascii="Arial" w:hAnsi="Arial" w:cs="Arial"/>
          <w:sz w:val="22"/>
          <w:szCs w:val="22"/>
        </w:rPr>
        <w:t xml:space="preserve">  The policy will be reviewed in </w:t>
      </w:r>
      <w:r w:rsidR="00B050E7" w:rsidRPr="00B050E7">
        <w:rPr>
          <w:rFonts w:ascii="Arial" w:hAnsi="Arial" w:cs="Arial"/>
          <w:sz w:val="22"/>
          <w:szCs w:val="22"/>
        </w:rPr>
        <w:t>September 2026</w:t>
      </w:r>
      <w:r w:rsidR="00262453" w:rsidRPr="00372871">
        <w:rPr>
          <w:rFonts w:ascii="Arial" w:hAnsi="Arial" w:cs="Arial"/>
          <w:sz w:val="22"/>
          <w:szCs w:val="22"/>
        </w:rPr>
        <w:t>.</w:t>
      </w:r>
    </w:p>
    <w:p w14:paraId="2F1BC5F7" w14:textId="77777777" w:rsidR="007C34CE" w:rsidRPr="00372871" w:rsidRDefault="007C34CE" w:rsidP="00202F5B">
      <w:pPr>
        <w:ind w:left="720" w:right="685" w:hanging="720"/>
        <w:rPr>
          <w:rFonts w:ascii="Arial" w:hAnsi="Arial" w:cs="Arial"/>
          <w:sz w:val="22"/>
          <w:szCs w:val="22"/>
        </w:rPr>
      </w:pPr>
    </w:p>
    <w:p w14:paraId="57866D12" w14:textId="77777777" w:rsidR="00AD6A61" w:rsidRPr="00372871" w:rsidRDefault="00404A0B" w:rsidP="00372871">
      <w:pPr>
        <w:numPr>
          <w:ilvl w:val="0"/>
          <w:numId w:val="1"/>
        </w:numPr>
        <w:tabs>
          <w:tab w:val="clear" w:pos="360"/>
          <w:tab w:val="num" w:pos="567"/>
        </w:tabs>
        <w:ind w:left="567" w:right="685" w:hanging="567"/>
        <w:rPr>
          <w:rFonts w:ascii="Arial" w:hAnsi="Arial" w:cs="Arial"/>
          <w:b/>
          <w:sz w:val="22"/>
          <w:szCs w:val="22"/>
        </w:rPr>
      </w:pPr>
      <w:r w:rsidRPr="00372871">
        <w:rPr>
          <w:rFonts w:ascii="Arial" w:hAnsi="Arial" w:cs="Arial"/>
          <w:b/>
          <w:sz w:val="22"/>
          <w:szCs w:val="22"/>
        </w:rPr>
        <w:t>Further information or comment</w:t>
      </w:r>
    </w:p>
    <w:p w14:paraId="5B132B4C" w14:textId="77777777" w:rsidR="00404A0B" w:rsidRPr="00372871" w:rsidRDefault="00404A0B"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t>Copies of this policy are available in large print.</w:t>
      </w:r>
    </w:p>
    <w:p w14:paraId="0970E1B2" w14:textId="77777777" w:rsidR="00404A0B" w:rsidRPr="00372871" w:rsidRDefault="00404A0B" w:rsidP="00676452">
      <w:pPr>
        <w:ind w:left="709" w:right="685" w:hanging="709"/>
        <w:rPr>
          <w:rFonts w:ascii="Arial" w:hAnsi="Arial" w:cs="Arial"/>
          <w:sz w:val="22"/>
          <w:szCs w:val="22"/>
        </w:rPr>
      </w:pPr>
    </w:p>
    <w:p w14:paraId="4A8F3065" w14:textId="1454F757" w:rsidR="00404A0B" w:rsidRPr="00372871" w:rsidRDefault="00404A0B" w:rsidP="008F01B0">
      <w:pPr>
        <w:numPr>
          <w:ilvl w:val="1"/>
          <w:numId w:val="1"/>
        </w:numPr>
        <w:tabs>
          <w:tab w:val="clear" w:pos="360"/>
          <w:tab w:val="num" w:pos="567"/>
        </w:tabs>
        <w:ind w:left="567" w:right="685" w:hanging="567"/>
        <w:rPr>
          <w:rFonts w:ascii="Arial" w:hAnsi="Arial" w:cs="Arial"/>
          <w:sz w:val="22"/>
          <w:szCs w:val="22"/>
        </w:rPr>
      </w:pPr>
      <w:r w:rsidRPr="00372871">
        <w:rPr>
          <w:rFonts w:ascii="Arial" w:hAnsi="Arial" w:cs="Arial"/>
          <w:sz w:val="22"/>
          <w:szCs w:val="22"/>
        </w:rPr>
        <w:lastRenderedPageBreak/>
        <w:t xml:space="preserve">To comment on this policy or for further information about it, contact the </w:t>
      </w:r>
      <w:r w:rsidR="004875D4">
        <w:rPr>
          <w:rFonts w:ascii="Arial" w:hAnsi="Arial" w:cs="Arial"/>
          <w:sz w:val="22"/>
          <w:szCs w:val="22"/>
        </w:rPr>
        <w:t>Service Manager for Archives</w:t>
      </w:r>
      <w:r w:rsidRPr="00372871">
        <w:rPr>
          <w:rFonts w:ascii="Arial" w:hAnsi="Arial" w:cs="Arial"/>
          <w:sz w:val="22"/>
          <w:szCs w:val="22"/>
        </w:rPr>
        <w:t xml:space="preserve"> </w:t>
      </w:r>
      <w:r w:rsidR="002121A3">
        <w:rPr>
          <w:rFonts w:ascii="Arial" w:hAnsi="Arial" w:cs="Arial"/>
          <w:sz w:val="22"/>
          <w:szCs w:val="22"/>
        </w:rPr>
        <w:t xml:space="preserve">and Records </w:t>
      </w:r>
      <w:r w:rsidRPr="00372871">
        <w:rPr>
          <w:rFonts w:ascii="Arial" w:hAnsi="Arial" w:cs="Arial"/>
          <w:sz w:val="22"/>
          <w:szCs w:val="22"/>
        </w:rPr>
        <w:t>at</w:t>
      </w:r>
      <w:r w:rsidR="00202F5B" w:rsidRPr="00372871">
        <w:rPr>
          <w:rFonts w:ascii="Arial" w:hAnsi="Arial" w:cs="Arial"/>
          <w:sz w:val="22"/>
          <w:szCs w:val="22"/>
        </w:rPr>
        <w:t>:</w:t>
      </w:r>
    </w:p>
    <w:p w14:paraId="72407E83" w14:textId="77777777" w:rsidR="00404A0B" w:rsidRPr="00372871" w:rsidRDefault="00404A0B" w:rsidP="00676452">
      <w:pPr>
        <w:ind w:left="709" w:right="685" w:hanging="709"/>
        <w:rPr>
          <w:rFonts w:ascii="Arial" w:hAnsi="Arial" w:cs="Arial"/>
          <w:sz w:val="22"/>
          <w:szCs w:val="22"/>
        </w:rPr>
      </w:pPr>
    </w:p>
    <w:p w14:paraId="2F42500B" w14:textId="77777777" w:rsidR="000078A1" w:rsidRPr="00372871" w:rsidRDefault="000078A1" w:rsidP="000078A1">
      <w:pPr>
        <w:ind w:left="709" w:right="685"/>
        <w:rPr>
          <w:rFonts w:ascii="Arial" w:hAnsi="Arial" w:cs="Arial"/>
          <w:sz w:val="22"/>
          <w:szCs w:val="22"/>
        </w:rPr>
      </w:pPr>
      <w:r w:rsidRPr="00372871">
        <w:rPr>
          <w:rFonts w:ascii="Arial" w:hAnsi="Arial" w:cs="Arial"/>
          <w:sz w:val="22"/>
          <w:szCs w:val="22"/>
        </w:rPr>
        <w:t>Dorset History Centre, Bridport Road, Dorchester, Dorset DT1 1RP</w:t>
      </w:r>
    </w:p>
    <w:p w14:paraId="1E057191" w14:textId="77777777" w:rsidR="000078A1" w:rsidRPr="00372871" w:rsidRDefault="000078A1" w:rsidP="000078A1">
      <w:pPr>
        <w:ind w:left="709" w:right="685"/>
        <w:rPr>
          <w:rFonts w:ascii="Arial" w:hAnsi="Arial" w:cs="Arial"/>
          <w:sz w:val="22"/>
          <w:szCs w:val="22"/>
        </w:rPr>
      </w:pPr>
      <w:r w:rsidRPr="00372871">
        <w:rPr>
          <w:rFonts w:ascii="Arial" w:hAnsi="Arial" w:cs="Arial"/>
          <w:sz w:val="22"/>
          <w:szCs w:val="22"/>
        </w:rPr>
        <w:t xml:space="preserve">Tel: </w:t>
      </w:r>
      <w:r w:rsidRPr="00372871">
        <w:rPr>
          <w:rFonts w:ascii="Arial" w:hAnsi="Arial" w:cs="Arial"/>
          <w:sz w:val="22"/>
          <w:szCs w:val="22"/>
        </w:rPr>
        <w:tab/>
      </w:r>
      <w:r w:rsidRPr="00372871">
        <w:rPr>
          <w:rFonts w:ascii="Arial" w:hAnsi="Arial" w:cs="Arial"/>
          <w:sz w:val="22"/>
          <w:szCs w:val="22"/>
        </w:rPr>
        <w:tab/>
        <w:t>01305 250550</w:t>
      </w:r>
    </w:p>
    <w:p w14:paraId="51E28AA9" w14:textId="1C3E7BB1" w:rsidR="000078A1" w:rsidRPr="00372871" w:rsidRDefault="000078A1" w:rsidP="000078A1">
      <w:pPr>
        <w:ind w:left="709" w:right="685"/>
        <w:rPr>
          <w:rFonts w:ascii="Arial" w:hAnsi="Arial" w:cs="Arial"/>
          <w:sz w:val="22"/>
          <w:szCs w:val="22"/>
        </w:rPr>
      </w:pPr>
      <w:r w:rsidRPr="00372871">
        <w:rPr>
          <w:rFonts w:ascii="Arial" w:hAnsi="Arial" w:cs="Arial"/>
          <w:sz w:val="22"/>
          <w:szCs w:val="22"/>
        </w:rPr>
        <w:t>E-mail:</w:t>
      </w:r>
      <w:r w:rsidRPr="00372871">
        <w:rPr>
          <w:rFonts w:ascii="Arial" w:hAnsi="Arial" w:cs="Arial"/>
          <w:sz w:val="22"/>
          <w:szCs w:val="22"/>
        </w:rPr>
        <w:tab/>
      </w:r>
      <w:hyperlink r:id="rId11" w:history="1"/>
      <w:r w:rsidRPr="00372871">
        <w:rPr>
          <w:rFonts w:ascii="Arial" w:hAnsi="Arial" w:cs="Arial"/>
          <w:sz w:val="22"/>
          <w:szCs w:val="22"/>
        </w:rPr>
        <w:tab/>
      </w:r>
      <w:hyperlink r:id="rId12" w:history="1">
        <w:r w:rsidR="00A7533A" w:rsidRPr="0029316F">
          <w:rPr>
            <w:rStyle w:val="Hyperlink"/>
            <w:rFonts w:ascii="Arial" w:hAnsi="Arial" w:cs="Arial"/>
            <w:sz w:val="22"/>
            <w:szCs w:val="22"/>
          </w:rPr>
          <w:t>archives@dorsetcouncil.gov.uk</w:t>
        </w:r>
      </w:hyperlink>
    </w:p>
    <w:p w14:paraId="7AEE5E11" w14:textId="0DED1B55" w:rsidR="009F66D0" w:rsidRPr="00372871" w:rsidRDefault="000078A1" w:rsidP="008F01B0">
      <w:pPr>
        <w:ind w:left="709" w:right="685"/>
        <w:rPr>
          <w:rFonts w:ascii="Arial" w:hAnsi="Arial" w:cs="Arial"/>
          <w:sz w:val="22"/>
          <w:szCs w:val="22"/>
        </w:rPr>
      </w:pPr>
      <w:r w:rsidRPr="00372871">
        <w:rPr>
          <w:rFonts w:ascii="Arial" w:hAnsi="Arial" w:cs="Arial"/>
          <w:sz w:val="22"/>
          <w:szCs w:val="22"/>
        </w:rPr>
        <w:t>Website:</w:t>
      </w:r>
      <w:r w:rsidRPr="00372871">
        <w:rPr>
          <w:rFonts w:ascii="Arial" w:hAnsi="Arial" w:cs="Arial"/>
          <w:sz w:val="22"/>
          <w:szCs w:val="22"/>
        </w:rPr>
        <w:tab/>
      </w:r>
      <w:hyperlink r:id="rId13" w:history="1">
        <w:r w:rsidR="00D22D7E" w:rsidRPr="00D22D7E">
          <w:rPr>
            <w:rFonts w:ascii="Arial" w:hAnsi="Arial" w:cs="Arial"/>
            <w:color w:val="0000FF"/>
            <w:sz w:val="22"/>
            <w:szCs w:val="22"/>
            <w:u w:val="single"/>
          </w:rPr>
          <w:t>www.dorsetcouncil.gov.uk/dorsethistorycentre</w:t>
        </w:r>
      </w:hyperlink>
      <w:r w:rsidR="009303B3">
        <w:t xml:space="preserve"> </w:t>
      </w:r>
      <w:r w:rsidR="009303B3" w:rsidRPr="00B00A1C">
        <w:rPr>
          <w:rFonts w:ascii="Arial" w:hAnsi="Arial" w:cs="Arial"/>
          <w:sz w:val="22"/>
          <w:szCs w:val="22"/>
        </w:rPr>
        <w:tab/>
      </w:r>
    </w:p>
    <w:sectPr w:rsidR="009F66D0" w:rsidRPr="00372871" w:rsidSect="00B606B5">
      <w:headerReference w:type="default" r:id="rId14"/>
      <w:footerReference w:type="even" r:id="rId15"/>
      <w:footerReference w:type="default" r:id="rId16"/>
      <w:pgSz w:w="11900" w:h="16840"/>
      <w:pgMar w:top="993" w:right="1127" w:bottom="1276" w:left="1418" w:header="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CF2AC" w14:textId="77777777" w:rsidR="003D68D2" w:rsidRDefault="003D68D2">
      <w:r>
        <w:separator/>
      </w:r>
    </w:p>
  </w:endnote>
  <w:endnote w:type="continuationSeparator" w:id="0">
    <w:p w14:paraId="5B2C20A6" w14:textId="77777777" w:rsidR="003D68D2" w:rsidRDefault="003D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E510" w14:textId="77777777" w:rsidR="006634DE" w:rsidRDefault="006634DE" w:rsidP="00C43F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D3407A" w14:textId="77777777" w:rsidR="006634DE" w:rsidRDefault="006634DE" w:rsidP="00DF21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534C" w14:textId="77777777" w:rsidR="006634DE" w:rsidRDefault="006634DE" w:rsidP="00C43F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2871">
      <w:rPr>
        <w:rStyle w:val="PageNumber"/>
        <w:noProof/>
      </w:rPr>
      <w:t>1</w:t>
    </w:r>
    <w:r>
      <w:rPr>
        <w:rStyle w:val="PageNumber"/>
      </w:rPr>
      <w:fldChar w:fldCharType="end"/>
    </w:r>
  </w:p>
  <w:p w14:paraId="1248747C" w14:textId="77777777" w:rsidR="006634DE" w:rsidRDefault="006634DE" w:rsidP="00DF215F">
    <w:pPr>
      <w:pStyle w:val="Footer"/>
      <w:ind w:left="180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9B14C" w14:textId="77777777" w:rsidR="003D68D2" w:rsidRDefault="003D68D2">
      <w:r>
        <w:separator/>
      </w:r>
    </w:p>
  </w:footnote>
  <w:footnote w:type="continuationSeparator" w:id="0">
    <w:p w14:paraId="44562C2D" w14:textId="77777777" w:rsidR="003D68D2" w:rsidRDefault="003D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A083" w14:textId="77777777" w:rsidR="006634DE" w:rsidRDefault="006634DE" w:rsidP="00B73233">
    <w:pPr>
      <w:pStyle w:val="Header"/>
      <w:tabs>
        <w:tab w:val="clear" w:pos="8640"/>
        <w:tab w:val="right" w:pos="855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0F23"/>
    <w:multiLevelType w:val="hybridMultilevel"/>
    <w:tmpl w:val="C44E8C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324891"/>
    <w:multiLevelType w:val="hybridMultilevel"/>
    <w:tmpl w:val="3328DF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247354"/>
    <w:multiLevelType w:val="multilevel"/>
    <w:tmpl w:val="E4424D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CB465D3"/>
    <w:multiLevelType w:val="singleLevel"/>
    <w:tmpl w:val="7B5E470C"/>
    <w:lvl w:ilvl="0">
      <w:start w:val="1"/>
      <w:numFmt w:val="bullet"/>
      <w:pStyle w:val="Bullet"/>
      <w:lvlText w:val=""/>
      <w:lvlJc w:val="left"/>
      <w:pPr>
        <w:tabs>
          <w:tab w:val="num" w:pos="720"/>
        </w:tabs>
        <w:ind w:left="720" w:hanging="360"/>
      </w:pPr>
      <w:rPr>
        <w:rFonts w:ascii="Symbol" w:hAnsi="Symbol" w:hint="default"/>
      </w:rPr>
    </w:lvl>
  </w:abstractNum>
  <w:abstractNum w:abstractNumId="4" w15:restartNumberingAfterBreak="0">
    <w:nsid w:val="52426AAF"/>
    <w:multiLevelType w:val="hybridMultilevel"/>
    <w:tmpl w:val="28328C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6F52D9"/>
    <w:multiLevelType w:val="multilevel"/>
    <w:tmpl w:val="F7168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57241831">
    <w:abstractNumId w:val="2"/>
  </w:num>
  <w:num w:numId="2" w16cid:durableId="1104497940">
    <w:abstractNumId w:val="5"/>
  </w:num>
  <w:num w:numId="3" w16cid:durableId="270554499">
    <w:abstractNumId w:val="3"/>
  </w:num>
  <w:num w:numId="4" w16cid:durableId="1207135788">
    <w:abstractNumId w:val="1"/>
  </w:num>
  <w:num w:numId="5" w16cid:durableId="1403599290">
    <w:abstractNumId w:val="0"/>
  </w:num>
  <w:num w:numId="6" w16cid:durableId="10272938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F58"/>
    <w:rsid w:val="0000544F"/>
    <w:rsid w:val="000078A1"/>
    <w:rsid w:val="00036A2A"/>
    <w:rsid w:val="000415E9"/>
    <w:rsid w:val="00043E16"/>
    <w:rsid w:val="000505EC"/>
    <w:rsid w:val="00053A60"/>
    <w:rsid w:val="00055808"/>
    <w:rsid w:val="00067723"/>
    <w:rsid w:val="00081978"/>
    <w:rsid w:val="000820AC"/>
    <w:rsid w:val="0008284A"/>
    <w:rsid w:val="000829FE"/>
    <w:rsid w:val="00083697"/>
    <w:rsid w:val="00091AE4"/>
    <w:rsid w:val="00093F3F"/>
    <w:rsid w:val="000A4394"/>
    <w:rsid w:val="000C4971"/>
    <w:rsid w:val="000D246E"/>
    <w:rsid w:val="000D2F08"/>
    <w:rsid w:val="000E250D"/>
    <w:rsid w:val="000F3E97"/>
    <w:rsid w:val="0010698F"/>
    <w:rsid w:val="001247ED"/>
    <w:rsid w:val="00133797"/>
    <w:rsid w:val="001337B8"/>
    <w:rsid w:val="001447FC"/>
    <w:rsid w:val="0015432E"/>
    <w:rsid w:val="00173A60"/>
    <w:rsid w:val="0017421B"/>
    <w:rsid w:val="001946C0"/>
    <w:rsid w:val="001B01CA"/>
    <w:rsid w:val="001B3E8B"/>
    <w:rsid w:val="001B4B50"/>
    <w:rsid w:val="001C21CE"/>
    <w:rsid w:val="001C25CA"/>
    <w:rsid w:val="001D6A52"/>
    <w:rsid w:val="001D7449"/>
    <w:rsid w:val="001F3EDA"/>
    <w:rsid w:val="001F5E39"/>
    <w:rsid w:val="001F67E2"/>
    <w:rsid w:val="001F7D96"/>
    <w:rsid w:val="00202F5B"/>
    <w:rsid w:val="00205993"/>
    <w:rsid w:val="002121A3"/>
    <w:rsid w:val="0021321F"/>
    <w:rsid w:val="002143EF"/>
    <w:rsid w:val="002152B1"/>
    <w:rsid w:val="00217CEA"/>
    <w:rsid w:val="00220754"/>
    <w:rsid w:val="00222C74"/>
    <w:rsid w:val="002311DD"/>
    <w:rsid w:val="00235326"/>
    <w:rsid w:val="002354F1"/>
    <w:rsid w:val="0024544B"/>
    <w:rsid w:val="002506BD"/>
    <w:rsid w:val="00251D89"/>
    <w:rsid w:val="0025776E"/>
    <w:rsid w:val="00260A38"/>
    <w:rsid w:val="00262453"/>
    <w:rsid w:val="002674F3"/>
    <w:rsid w:val="002744E7"/>
    <w:rsid w:val="0027498E"/>
    <w:rsid w:val="002810CF"/>
    <w:rsid w:val="0028440B"/>
    <w:rsid w:val="002870BE"/>
    <w:rsid w:val="00293413"/>
    <w:rsid w:val="002949BA"/>
    <w:rsid w:val="002A4E80"/>
    <w:rsid w:val="002A64E6"/>
    <w:rsid w:val="002B2845"/>
    <w:rsid w:val="002C4834"/>
    <w:rsid w:val="002D2549"/>
    <w:rsid w:val="002D7C76"/>
    <w:rsid w:val="002E021E"/>
    <w:rsid w:val="002F25A7"/>
    <w:rsid w:val="002F309D"/>
    <w:rsid w:val="002F39B3"/>
    <w:rsid w:val="00314A7D"/>
    <w:rsid w:val="0031697A"/>
    <w:rsid w:val="00320596"/>
    <w:rsid w:val="003278E5"/>
    <w:rsid w:val="00335AE7"/>
    <w:rsid w:val="00344200"/>
    <w:rsid w:val="00363D33"/>
    <w:rsid w:val="00366A2E"/>
    <w:rsid w:val="00372871"/>
    <w:rsid w:val="00373CF5"/>
    <w:rsid w:val="0037507F"/>
    <w:rsid w:val="003A3226"/>
    <w:rsid w:val="003A334C"/>
    <w:rsid w:val="003A6A71"/>
    <w:rsid w:val="003B2B39"/>
    <w:rsid w:val="003B2EA1"/>
    <w:rsid w:val="003B757C"/>
    <w:rsid w:val="003D1973"/>
    <w:rsid w:val="003D6864"/>
    <w:rsid w:val="003D68D2"/>
    <w:rsid w:val="003E09C6"/>
    <w:rsid w:val="00402D49"/>
    <w:rsid w:val="00404A0B"/>
    <w:rsid w:val="00416686"/>
    <w:rsid w:val="00422CC0"/>
    <w:rsid w:val="00436121"/>
    <w:rsid w:val="0044273D"/>
    <w:rsid w:val="004523BB"/>
    <w:rsid w:val="00471744"/>
    <w:rsid w:val="004875D4"/>
    <w:rsid w:val="004A2339"/>
    <w:rsid w:val="004B62F0"/>
    <w:rsid w:val="004C709B"/>
    <w:rsid w:val="004D41CA"/>
    <w:rsid w:val="004E0919"/>
    <w:rsid w:val="004E5478"/>
    <w:rsid w:val="004F6982"/>
    <w:rsid w:val="00507A88"/>
    <w:rsid w:val="00526530"/>
    <w:rsid w:val="005367BC"/>
    <w:rsid w:val="00552037"/>
    <w:rsid w:val="00570041"/>
    <w:rsid w:val="0057412B"/>
    <w:rsid w:val="00575E41"/>
    <w:rsid w:val="00580CC7"/>
    <w:rsid w:val="00582FC0"/>
    <w:rsid w:val="00590D66"/>
    <w:rsid w:val="005A6B46"/>
    <w:rsid w:val="005A6BD3"/>
    <w:rsid w:val="005C5871"/>
    <w:rsid w:val="005C5F65"/>
    <w:rsid w:val="005E4522"/>
    <w:rsid w:val="006173B8"/>
    <w:rsid w:val="00642FD0"/>
    <w:rsid w:val="0066134F"/>
    <w:rsid w:val="006634DE"/>
    <w:rsid w:val="00676452"/>
    <w:rsid w:val="00677796"/>
    <w:rsid w:val="00695A0F"/>
    <w:rsid w:val="006A22B1"/>
    <w:rsid w:val="006A441C"/>
    <w:rsid w:val="006A56C7"/>
    <w:rsid w:val="006A7707"/>
    <w:rsid w:val="006C0F56"/>
    <w:rsid w:val="006C39DD"/>
    <w:rsid w:val="006D2AA6"/>
    <w:rsid w:val="006E7367"/>
    <w:rsid w:val="006F1773"/>
    <w:rsid w:val="006F552E"/>
    <w:rsid w:val="0071153E"/>
    <w:rsid w:val="0071446F"/>
    <w:rsid w:val="00720940"/>
    <w:rsid w:val="00741F4C"/>
    <w:rsid w:val="00744970"/>
    <w:rsid w:val="00751613"/>
    <w:rsid w:val="007543E5"/>
    <w:rsid w:val="007544C9"/>
    <w:rsid w:val="0077058E"/>
    <w:rsid w:val="00771D22"/>
    <w:rsid w:val="00772E61"/>
    <w:rsid w:val="007A29B4"/>
    <w:rsid w:val="007B2937"/>
    <w:rsid w:val="007B361D"/>
    <w:rsid w:val="007B6649"/>
    <w:rsid w:val="007B75C3"/>
    <w:rsid w:val="007C34CE"/>
    <w:rsid w:val="007C50FE"/>
    <w:rsid w:val="007D32D3"/>
    <w:rsid w:val="007D36D1"/>
    <w:rsid w:val="007D7F78"/>
    <w:rsid w:val="007F0CB6"/>
    <w:rsid w:val="007F3E3E"/>
    <w:rsid w:val="007F6139"/>
    <w:rsid w:val="00802B95"/>
    <w:rsid w:val="00806A65"/>
    <w:rsid w:val="00806C95"/>
    <w:rsid w:val="008222C6"/>
    <w:rsid w:val="0082332C"/>
    <w:rsid w:val="008375FA"/>
    <w:rsid w:val="008378C6"/>
    <w:rsid w:val="00841292"/>
    <w:rsid w:val="008429B5"/>
    <w:rsid w:val="00843E04"/>
    <w:rsid w:val="008456CA"/>
    <w:rsid w:val="00846A55"/>
    <w:rsid w:val="008568A6"/>
    <w:rsid w:val="00857474"/>
    <w:rsid w:val="00861CAB"/>
    <w:rsid w:val="00871240"/>
    <w:rsid w:val="0088375C"/>
    <w:rsid w:val="00895AE0"/>
    <w:rsid w:val="008A1F79"/>
    <w:rsid w:val="008B1A22"/>
    <w:rsid w:val="008B51A2"/>
    <w:rsid w:val="008B672A"/>
    <w:rsid w:val="008B7DA2"/>
    <w:rsid w:val="008C2670"/>
    <w:rsid w:val="008F01B0"/>
    <w:rsid w:val="008F7FF8"/>
    <w:rsid w:val="00904B20"/>
    <w:rsid w:val="00910F58"/>
    <w:rsid w:val="00913913"/>
    <w:rsid w:val="009303B3"/>
    <w:rsid w:val="00935C1C"/>
    <w:rsid w:val="00956E22"/>
    <w:rsid w:val="00961FA8"/>
    <w:rsid w:val="009966B8"/>
    <w:rsid w:val="00996906"/>
    <w:rsid w:val="009A0E08"/>
    <w:rsid w:val="009A4B35"/>
    <w:rsid w:val="009A4E50"/>
    <w:rsid w:val="009C71D7"/>
    <w:rsid w:val="009F0DB0"/>
    <w:rsid w:val="009F66D0"/>
    <w:rsid w:val="00A00FBB"/>
    <w:rsid w:val="00A06D2C"/>
    <w:rsid w:val="00A0796C"/>
    <w:rsid w:val="00A104C6"/>
    <w:rsid w:val="00A14CEA"/>
    <w:rsid w:val="00A17A83"/>
    <w:rsid w:val="00A23D1F"/>
    <w:rsid w:val="00A24BD7"/>
    <w:rsid w:val="00A352B1"/>
    <w:rsid w:val="00A46B0A"/>
    <w:rsid w:val="00A573A6"/>
    <w:rsid w:val="00A7468C"/>
    <w:rsid w:val="00A7533A"/>
    <w:rsid w:val="00A75AA1"/>
    <w:rsid w:val="00A76287"/>
    <w:rsid w:val="00A776A8"/>
    <w:rsid w:val="00A83AA7"/>
    <w:rsid w:val="00A8684E"/>
    <w:rsid w:val="00AA659B"/>
    <w:rsid w:val="00AA6DE0"/>
    <w:rsid w:val="00AB546E"/>
    <w:rsid w:val="00AD523D"/>
    <w:rsid w:val="00AD6A61"/>
    <w:rsid w:val="00AE4879"/>
    <w:rsid w:val="00AE592B"/>
    <w:rsid w:val="00AE6B66"/>
    <w:rsid w:val="00AF4CC1"/>
    <w:rsid w:val="00AF6207"/>
    <w:rsid w:val="00B00751"/>
    <w:rsid w:val="00B0244B"/>
    <w:rsid w:val="00B050E7"/>
    <w:rsid w:val="00B17B09"/>
    <w:rsid w:val="00B25A74"/>
    <w:rsid w:val="00B362AC"/>
    <w:rsid w:val="00B40F5C"/>
    <w:rsid w:val="00B4383B"/>
    <w:rsid w:val="00B47417"/>
    <w:rsid w:val="00B47485"/>
    <w:rsid w:val="00B50C00"/>
    <w:rsid w:val="00B606B5"/>
    <w:rsid w:val="00B73233"/>
    <w:rsid w:val="00B737ED"/>
    <w:rsid w:val="00B76BB0"/>
    <w:rsid w:val="00B958A5"/>
    <w:rsid w:val="00B96298"/>
    <w:rsid w:val="00BA37F0"/>
    <w:rsid w:val="00BA4717"/>
    <w:rsid w:val="00BA7262"/>
    <w:rsid w:val="00BB5104"/>
    <w:rsid w:val="00BC3B5A"/>
    <w:rsid w:val="00BD3110"/>
    <w:rsid w:val="00BD6F97"/>
    <w:rsid w:val="00BE3A88"/>
    <w:rsid w:val="00BF0093"/>
    <w:rsid w:val="00C16497"/>
    <w:rsid w:val="00C1753E"/>
    <w:rsid w:val="00C2127B"/>
    <w:rsid w:val="00C23475"/>
    <w:rsid w:val="00C238E1"/>
    <w:rsid w:val="00C34FEF"/>
    <w:rsid w:val="00C37B28"/>
    <w:rsid w:val="00C43FCC"/>
    <w:rsid w:val="00C5338B"/>
    <w:rsid w:val="00C53528"/>
    <w:rsid w:val="00C55047"/>
    <w:rsid w:val="00C555C1"/>
    <w:rsid w:val="00C806BD"/>
    <w:rsid w:val="00C821EA"/>
    <w:rsid w:val="00C9051C"/>
    <w:rsid w:val="00C97132"/>
    <w:rsid w:val="00CB1127"/>
    <w:rsid w:val="00CC04AB"/>
    <w:rsid w:val="00CC6DC3"/>
    <w:rsid w:val="00CD64D3"/>
    <w:rsid w:val="00CE0CD2"/>
    <w:rsid w:val="00CF22A7"/>
    <w:rsid w:val="00D0528F"/>
    <w:rsid w:val="00D109B2"/>
    <w:rsid w:val="00D21A37"/>
    <w:rsid w:val="00D22D7E"/>
    <w:rsid w:val="00D2321B"/>
    <w:rsid w:val="00D8259E"/>
    <w:rsid w:val="00D87D7A"/>
    <w:rsid w:val="00DA0E6A"/>
    <w:rsid w:val="00DB6538"/>
    <w:rsid w:val="00DC15B8"/>
    <w:rsid w:val="00DC3FF7"/>
    <w:rsid w:val="00DD1511"/>
    <w:rsid w:val="00DD3139"/>
    <w:rsid w:val="00DD58CC"/>
    <w:rsid w:val="00DF1AA0"/>
    <w:rsid w:val="00DF215F"/>
    <w:rsid w:val="00E1342C"/>
    <w:rsid w:val="00E148DA"/>
    <w:rsid w:val="00E20676"/>
    <w:rsid w:val="00E25191"/>
    <w:rsid w:val="00E313B3"/>
    <w:rsid w:val="00E34B50"/>
    <w:rsid w:val="00E71A24"/>
    <w:rsid w:val="00E8475D"/>
    <w:rsid w:val="00E849EF"/>
    <w:rsid w:val="00E97C06"/>
    <w:rsid w:val="00EC2996"/>
    <w:rsid w:val="00ED424A"/>
    <w:rsid w:val="00EE3978"/>
    <w:rsid w:val="00EF6028"/>
    <w:rsid w:val="00EF7735"/>
    <w:rsid w:val="00F01735"/>
    <w:rsid w:val="00F02416"/>
    <w:rsid w:val="00F04B8B"/>
    <w:rsid w:val="00F15507"/>
    <w:rsid w:val="00F1782E"/>
    <w:rsid w:val="00F1799E"/>
    <w:rsid w:val="00F222A9"/>
    <w:rsid w:val="00F22DF5"/>
    <w:rsid w:val="00F26C0E"/>
    <w:rsid w:val="00F3674C"/>
    <w:rsid w:val="00F45062"/>
    <w:rsid w:val="00F50636"/>
    <w:rsid w:val="00F50B8C"/>
    <w:rsid w:val="00F50CF0"/>
    <w:rsid w:val="00F5291B"/>
    <w:rsid w:val="00F66182"/>
    <w:rsid w:val="00F7190E"/>
    <w:rsid w:val="00F7581A"/>
    <w:rsid w:val="00F82CA8"/>
    <w:rsid w:val="00F9060C"/>
    <w:rsid w:val="00F93875"/>
    <w:rsid w:val="00FA7C42"/>
    <w:rsid w:val="00FB4A30"/>
    <w:rsid w:val="00FC4F22"/>
    <w:rsid w:val="00FC5467"/>
    <w:rsid w:val="00FD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oNotEmbedSmartTags/>
  <w:decimalSymbol w:val="."/>
  <w:listSeparator w:val=","/>
  <w14:docId w14:val="0523636F"/>
  <w15:chartTrackingRefBased/>
  <w15:docId w15:val="{DC1C7FFE-DF85-451B-850E-58E38C82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A0B"/>
    <w:rPr>
      <w:sz w:val="24"/>
    </w:rPr>
  </w:style>
  <w:style w:type="paragraph" w:styleId="Heading1">
    <w:name w:val="heading 1"/>
    <w:basedOn w:val="Normal"/>
    <w:next w:val="Normal"/>
    <w:qFormat/>
    <w:rsid w:val="00404A0B"/>
    <w:pPr>
      <w:keepNext/>
      <w:outlineLvl w:val="0"/>
    </w:pPr>
    <w:rPr>
      <w:b/>
    </w:rPr>
  </w:style>
  <w:style w:type="paragraph" w:styleId="Heading2">
    <w:name w:val="heading 2"/>
    <w:basedOn w:val="Normal"/>
    <w:next w:val="Normal"/>
    <w:link w:val="Heading2Char"/>
    <w:semiHidden/>
    <w:unhideWhenUsed/>
    <w:qFormat/>
    <w:rsid w:val="002870B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771A"/>
    <w:rPr>
      <w:rFonts w:ascii="Lucida Grande" w:hAnsi="Lucida Grande"/>
      <w:sz w:val="18"/>
      <w:szCs w:val="18"/>
    </w:rPr>
  </w:style>
  <w:style w:type="paragraph" w:styleId="Header">
    <w:name w:val="header"/>
    <w:basedOn w:val="Normal"/>
    <w:rsid w:val="00B81FBF"/>
    <w:pPr>
      <w:tabs>
        <w:tab w:val="center" w:pos="4320"/>
        <w:tab w:val="right" w:pos="8640"/>
      </w:tabs>
    </w:pPr>
  </w:style>
  <w:style w:type="paragraph" w:styleId="Footer">
    <w:name w:val="footer"/>
    <w:basedOn w:val="Normal"/>
    <w:semiHidden/>
    <w:rsid w:val="00B81FBF"/>
    <w:pPr>
      <w:tabs>
        <w:tab w:val="center" w:pos="4320"/>
        <w:tab w:val="right" w:pos="8640"/>
      </w:tabs>
    </w:pPr>
  </w:style>
  <w:style w:type="paragraph" w:styleId="BodyTextIndent">
    <w:name w:val="Body Text Indent"/>
    <w:basedOn w:val="Normal"/>
    <w:rsid w:val="00404A0B"/>
    <w:pPr>
      <w:ind w:left="284"/>
    </w:pPr>
  </w:style>
  <w:style w:type="paragraph" w:styleId="BodyText">
    <w:name w:val="Body Text"/>
    <w:basedOn w:val="Normal"/>
    <w:rsid w:val="00404A0B"/>
    <w:rPr>
      <w:rFonts w:ascii="Arial" w:hAnsi="Arial"/>
      <w:i/>
    </w:rPr>
  </w:style>
  <w:style w:type="character" w:styleId="Hyperlink">
    <w:name w:val="Hyperlink"/>
    <w:rsid w:val="00404A0B"/>
    <w:rPr>
      <w:color w:val="0000FF"/>
      <w:u w:val="single"/>
    </w:rPr>
  </w:style>
  <w:style w:type="character" w:styleId="PageNumber">
    <w:name w:val="page number"/>
    <w:basedOn w:val="DefaultParagraphFont"/>
    <w:rsid w:val="00DF215F"/>
  </w:style>
  <w:style w:type="character" w:styleId="CommentReference">
    <w:name w:val="annotation reference"/>
    <w:semiHidden/>
    <w:rsid w:val="003A3226"/>
    <w:rPr>
      <w:sz w:val="16"/>
      <w:szCs w:val="16"/>
    </w:rPr>
  </w:style>
  <w:style w:type="paragraph" w:styleId="CommentText">
    <w:name w:val="annotation text"/>
    <w:basedOn w:val="Normal"/>
    <w:semiHidden/>
    <w:rsid w:val="003A3226"/>
    <w:rPr>
      <w:sz w:val="20"/>
    </w:rPr>
  </w:style>
  <w:style w:type="paragraph" w:styleId="CommentSubject">
    <w:name w:val="annotation subject"/>
    <w:basedOn w:val="CommentText"/>
    <w:next w:val="CommentText"/>
    <w:semiHidden/>
    <w:rsid w:val="003A3226"/>
    <w:rPr>
      <w:b/>
      <w:bCs/>
    </w:rPr>
  </w:style>
  <w:style w:type="character" w:styleId="FollowedHyperlink">
    <w:name w:val="FollowedHyperlink"/>
    <w:rsid w:val="00F1799E"/>
    <w:rPr>
      <w:color w:val="606420"/>
      <w:u w:val="single"/>
    </w:rPr>
  </w:style>
  <w:style w:type="paragraph" w:styleId="NormalWeb">
    <w:name w:val="Normal (Web)"/>
    <w:basedOn w:val="Normal"/>
    <w:rsid w:val="005A6BD3"/>
    <w:pPr>
      <w:spacing w:before="100" w:beforeAutospacing="1" w:after="100" w:afterAutospacing="1"/>
    </w:pPr>
    <w:rPr>
      <w:rFonts w:eastAsia="MS Mincho"/>
      <w:szCs w:val="24"/>
      <w:lang w:eastAsia="ja-JP"/>
    </w:rPr>
  </w:style>
  <w:style w:type="character" w:styleId="Emphasis">
    <w:name w:val="Emphasis"/>
    <w:qFormat/>
    <w:rsid w:val="005A6BD3"/>
    <w:rPr>
      <w:i/>
      <w:iCs/>
    </w:rPr>
  </w:style>
  <w:style w:type="paragraph" w:styleId="ListParagraph">
    <w:name w:val="List Paragraph"/>
    <w:basedOn w:val="Normal"/>
    <w:uiPriority w:val="34"/>
    <w:qFormat/>
    <w:rsid w:val="00A573A6"/>
    <w:pPr>
      <w:ind w:left="720"/>
    </w:pPr>
  </w:style>
  <w:style w:type="character" w:customStyle="1" w:styleId="Heading2Char">
    <w:name w:val="Heading 2 Char"/>
    <w:link w:val="Heading2"/>
    <w:semiHidden/>
    <w:rsid w:val="002870BE"/>
    <w:rPr>
      <w:rFonts w:ascii="Cambria" w:eastAsia="Times New Roman" w:hAnsi="Cambria" w:cs="Times New Roman"/>
      <w:b/>
      <w:bCs/>
      <w:i/>
      <w:iCs/>
      <w:sz w:val="28"/>
      <w:szCs w:val="28"/>
    </w:rPr>
  </w:style>
  <w:style w:type="paragraph" w:customStyle="1" w:styleId="Bullet">
    <w:name w:val="Bullet"/>
    <w:basedOn w:val="Normal"/>
    <w:rsid w:val="002870BE"/>
    <w:pPr>
      <w:numPr>
        <w:numId w:val="3"/>
      </w:numPr>
      <w:spacing w:after="120" w:line="300" w:lineRule="atLeast"/>
    </w:pPr>
    <w:rPr>
      <w:rFonts w:ascii="Arial" w:hAnsi="Arial"/>
      <w:lang w:eastAsia="en-US"/>
    </w:rPr>
  </w:style>
  <w:style w:type="paragraph" w:styleId="BodyText3">
    <w:name w:val="Body Text 3"/>
    <w:basedOn w:val="Normal"/>
    <w:link w:val="BodyText3Char"/>
    <w:rsid w:val="00F7190E"/>
    <w:pPr>
      <w:spacing w:after="120"/>
    </w:pPr>
    <w:rPr>
      <w:sz w:val="16"/>
      <w:szCs w:val="16"/>
    </w:rPr>
  </w:style>
  <w:style w:type="character" w:customStyle="1" w:styleId="BodyText3Char">
    <w:name w:val="Body Text 3 Char"/>
    <w:link w:val="BodyText3"/>
    <w:rsid w:val="00F7190E"/>
    <w:rPr>
      <w:sz w:val="16"/>
      <w:szCs w:val="16"/>
    </w:rPr>
  </w:style>
  <w:style w:type="paragraph" w:styleId="Revision">
    <w:name w:val="Revision"/>
    <w:hidden/>
    <w:uiPriority w:val="99"/>
    <w:semiHidden/>
    <w:rsid w:val="008B1A22"/>
    <w:rPr>
      <w:sz w:val="24"/>
    </w:rPr>
  </w:style>
  <w:style w:type="character" w:styleId="UnresolvedMention">
    <w:name w:val="Unresolved Mention"/>
    <w:uiPriority w:val="99"/>
    <w:semiHidden/>
    <w:unhideWhenUsed/>
    <w:rsid w:val="00A75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3298">
      <w:bodyDiv w:val="1"/>
      <w:marLeft w:val="0"/>
      <w:marRight w:val="0"/>
      <w:marTop w:val="0"/>
      <w:marBottom w:val="0"/>
      <w:divBdr>
        <w:top w:val="none" w:sz="0" w:space="0" w:color="auto"/>
        <w:left w:val="none" w:sz="0" w:space="0" w:color="auto"/>
        <w:bottom w:val="none" w:sz="0" w:space="0" w:color="auto"/>
        <w:right w:val="none" w:sz="0" w:space="0" w:color="auto"/>
      </w:divBdr>
      <w:divsChild>
        <w:div w:id="358287481">
          <w:marLeft w:val="0"/>
          <w:marRight w:val="0"/>
          <w:marTop w:val="0"/>
          <w:marBottom w:val="0"/>
          <w:divBdr>
            <w:top w:val="none" w:sz="0" w:space="0" w:color="auto"/>
            <w:left w:val="none" w:sz="0" w:space="0" w:color="auto"/>
            <w:bottom w:val="none" w:sz="0" w:space="0" w:color="auto"/>
            <w:right w:val="none" w:sz="0" w:space="0" w:color="auto"/>
          </w:divBdr>
        </w:div>
        <w:div w:id="1535732220">
          <w:marLeft w:val="0"/>
          <w:marRight w:val="0"/>
          <w:marTop w:val="0"/>
          <w:marBottom w:val="0"/>
          <w:divBdr>
            <w:top w:val="none" w:sz="0" w:space="0" w:color="auto"/>
            <w:left w:val="none" w:sz="0" w:space="0" w:color="auto"/>
            <w:bottom w:val="none" w:sz="0" w:space="0" w:color="auto"/>
            <w:right w:val="none" w:sz="0" w:space="0" w:color="auto"/>
          </w:divBdr>
        </w:div>
      </w:divsChild>
    </w:div>
    <w:div w:id="102041029">
      <w:bodyDiv w:val="1"/>
      <w:marLeft w:val="0"/>
      <w:marRight w:val="0"/>
      <w:marTop w:val="0"/>
      <w:marBottom w:val="0"/>
      <w:divBdr>
        <w:top w:val="none" w:sz="0" w:space="0" w:color="auto"/>
        <w:left w:val="none" w:sz="0" w:space="0" w:color="auto"/>
        <w:bottom w:val="none" w:sz="0" w:space="0" w:color="auto"/>
        <w:right w:val="none" w:sz="0" w:space="0" w:color="auto"/>
      </w:divBdr>
      <w:divsChild>
        <w:div w:id="529682080">
          <w:marLeft w:val="0"/>
          <w:marRight w:val="0"/>
          <w:marTop w:val="0"/>
          <w:marBottom w:val="0"/>
          <w:divBdr>
            <w:top w:val="none" w:sz="0" w:space="0" w:color="auto"/>
            <w:left w:val="none" w:sz="0" w:space="0" w:color="auto"/>
            <w:bottom w:val="none" w:sz="0" w:space="0" w:color="auto"/>
            <w:right w:val="none" w:sz="0" w:space="0" w:color="auto"/>
          </w:divBdr>
        </w:div>
        <w:div w:id="1476987103">
          <w:marLeft w:val="0"/>
          <w:marRight w:val="0"/>
          <w:marTop w:val="0"/>
          <w:marBottom w:val="0"/>
          <w:divBdr>
            <w:top w:val="none" w:sz="0" w:space="0" w:color="auto"/>
            <w:left w:val="none" w:sz="0" w:space="0" w:color="auto"/>
            <w:bottom w:val="none" w:sz="0" w:space="0" w:color="auto"/>
            <w:right w:val="none" w:sz="0" w:space="0" w:color="auto"/>
          </w:divBdr>
        </w:div>
        <w:div w:id="1876893768">
          <w:marLeft w:val="0"/>
          <w:marRight w:val="0"/>
          <w:marTop w:val="0"/>
          <w:marBottom w:val="0"/>
          <w:divBdr>
            <w:top w:val="none" w:sz="0" w:space="0" w:color="auto"/>
            <w:left w:val="none" w:sz="0" w:space="0" w:color="auto"/>
            <w:bottom w:val="none" w:sz="0" w:space="0" w:color="auto"/>
            <w:right w:val="none" w:sz="0" w:space="0" w:color="auto"/>
          </w:divBdr>
        </w:div>
        <w:div w:id="1888102328">
          <w:marLeft w:val="0"/>
          <w:marRight w:val="0"/>
          <w:marTop w:val="0"/>
          <w:marBottom w:val="0"/>
          <w:divBdr>
            <w:top w:val="none" w:sz="0" w:space="0" w:color="auto"/>
            <w:left w:val="none" w:sz="0" w:space="0" w:color="auto"/>
            <w:bottom w:val="none" w:sz="0" w:space="0" w:color="auto"/>
            <w:right w:val="none" w:sz="0" w:space="0" w:color="auto"/>
          </w:divBdr>
        </w:div>
      </w:divsChild>
    </w:div>
    <w:div w:id="493372773">
      <w:bodyDiv w:val="1"/>
      <w:marLeft w:val="0"/>
      <w:marRight w:val="0"/>
      <w:marTop w:val="0"/>
      <w:marBottom w:val="0"/>
      <w:divBdr>
        <w:top w:val="none" w:sz="0" w:space="0" w:color="auto"/>
        <w:left w:val="none" w:sz="0" w:space="0" w:color="auto"/>
        <w:bottom w:val="none" w:sz="0" w:space="0" w:color="auto"/>
        <w:right w:val="none" w:sz="0" w:space="0" w:color="auto"/>
      </w:divBdr>
      <w:divsChild>
        <w:div w:id="1184512480">
          <w:marLeft w:val="0"/>
          <w:marRight w:val="0"/>
          <w:marTop w:val="0"/>
          <w:marBottom w:val="0"/>
          <w:divBdr>
            <w:top w:val="none" w:sz="0" w:space="0" w:color="auto"/>
            <w:left w:val="none" w:sz="0" w:space="0" w:color="auto"/>
            <w:bottom w:val="none" w:sz="0" w:space="0" w:color="auto"/>
            <w:right w:val="none" w:sz="0" w:space="0" w:color="auto"/>
          </w:divBdr>
        </w:div>
        <w:div w:id="1607611426">
          <w:marLeft w:val="0"/>
          <w:marRight w:val="0"/>
          <w:marTop w:val="0"/>
          <w:marBottom w:val="0"/>
          <w:divBdr>
            <w:top w:val="none" w:sz="0" w:space="0" w:color="auto"/>
            <w:left w:val="none" w:sz="0" w:space="0" w:color="auto"/>
            <w:bottom w:val="none" w:sz="0" w:space="0" w:color="auto"/>
            <w:right w:val="none" w:sz="0" w:space="0" w:color="auto"/>
          </w:divBdr>
        </w:div>
      </w:divsChild>
    </w:div>
    <w:div w:id="732773211">
      <w:bodyDiv w:val="1"/>
      <w:marLeft w:val="0"/>
      <w:marRight w:val="0"/>
      <w:marTop w:val="0"/>
      <w:marBottom w:val="0"/>
      <w:divBdr>
        <w:top w:val="none" w:sz="0" w:space="0" w:color="auto"/>
        <w:left w:val="none" w:sz="0" w:space="0" w:color="auto"/>
        <w:bottom w:val="none" w:sz="0" w:space="0" w:color="auto"/>
        <w:right w:val="none" w:sz="0" w:space="0" w:color="auto"/>
      </w:divBdr>
      <w:divsChild>
        <w:div w:id="102113367">
          <w:marLeft w:val="0"/>
          <w:marRight w:val="0"/>
          <w:marTop w:val="0"/>
          <w:marBottom w:val="0"/>
          <w:divBdr>
            <w:top w:val="none" w:sz="0" w:space="0" w:color="auto"/>
            <w:left w:val="none" w:sz="0" w:space="0" w:color="auto"/>
            <w:bottom w:val="none" w:sz="0" w:space="0" w:color="auto"/>
            <w:right w:val="none" w:sz="0" w:space="0" w:color="auto"/>
          </w:divBdr>
        </w:div>
        <w:div w:id="1299724319">
          <w:marLeft w:val="0"/>
          <w:marRight w:val="0"/>
          <w:marTop w:val="0"/>
          <w:marBottom w:val="0"/>
          <w:divBdr>
            <w:top w:val="none" w:sz="0" w:space="0" w:color="auto"/>
            <w:left w:val="none" w:sz="0" w:space="0" w:color="auto"/>
            <w:bottom w:val="none" w:sz="0" w:space="0" w:color="auto"/>
            <w:right w:val="none" w:sz="0" w:space="0" w:color="auto"/>
          </w:divBdr>
        </w:div>
      </w:divsChild>
    </w:div>
    <w:div w:id="899905988">
      <w:bodyDiv w:val="1"/>
      <w:marLeft w:val="0"/>
      <w:marRight w:val="0"/>
      <w:marTop w:val="0"/>
      <w:marBottom w:val="0"/>
      <w:divBdr>
        <w:top w:val="none" w:sz="0" w:space="0" w:color="auto"/>
        <w:left w:val="none" w:sz="0" w:space="0" w:color="auto"/>
        <w:bottom w:val="none" w:sz="0" w:space="0" w:color="auto"/>
        <w:right w:val="none" w:sz="0" w:space="0" w:color="auto"/>
      </w:divBdr>
      <w:divsChild>
        <w:div w:id="215045234">
          <w:marLeft w:val="0"/>
          <w:marRight w:val="0"/>
          <w:marTop w:val="0"/>
          <w:marBottom w:val="0"/>
          <w:divBdr>
            <w:top w:val="none" w:sz="0" w:space="0" w:color="auto"/>
            <w:left w:val="none" w:sz="0" w:space="0" w:color="auto"/>
            <w:bottom w:val="none" w:sz="0" w:space="0" w:color="auto"/>
            <w:right w:val="none" w:sz="0" w:space="0" w:color="auto"/>
          </w:divBdr>
        </w:div>
        <w:div w:id="365910440">
          <w:marLeft w:val="0"/>
          <w:marRight w:val="0"/>
          <w:marTop w:val="0"/>
          <w:marBottom w:val="0"/>
          <w:divBdr>
            <w:top w:val="none" w:sz="0" w:space="0" w:color="auto"/>
            <w:left w:val="none" w:sz="0" w:space="0" w:color="auto"/>
            <w:bottom w:val="none" w:sz="0" w:space="0" w:color="auto"/>
            <w:right w:val="none" w:sz="0" w:space="0" w:color="auto"/>
          </w:divBdr>
        </w:div>
        <w:div w:id="700672446">
          <w:marLeft w:val="0"/>
          <w:marRight w:val="0"/>
          <w:marTop w:val="0"/>
          <w:marBottom w:val="0"/>
          <w:divBdr>
            <w:top w:val="none" w:sz="0" w:space="0" w:color="auto"/>
            <w:left w:val="none" w:sz="0" w:space="0" w:color="auto"/>
            <w:bottom w:val="none" w:sz="0" w:space="0" w:color="auto"/>
            <w:right w:val="none" w:sz="0" w:space="0" w:color="auto"/>
          </w:divBdr>
        </w:div>
        <w:div w:id="742679288">
          <w:marLeft w:val="0"/>
          <w:marRight w:val="0"/>
          <w:marTop w:val="0"/>
          <w:marBottom w:val="0"/>
          <w:divBdr>
            <w:top w:val="none" w:sz="0" w:space="0" w:color="auto"/>
            <w:left w:val="none" w:sz="0" w:space="0" w:color="auto"/>
            <w:bottom w:val="none" w:sz="0" w:space="0" w:color="auto"/>
            <w:right w:val="none" w:sz="0" w:space="0" w:color="auto"/>
          </w:divBdr>
        </w:div>
        <w:div w:id="1413891675">
          <w:marLeft w:val="0"/>
          <w:marRight w:val="0"/>
          <w:marTop w:val="0"/>
          <w:marBottom w:val="0"/>
          <w:divBdr>
            <w:top w:val="none" w:sz="0" w:space="0" w:color="auto"/>
            <w:left w:val="none" w:sz="0" w:space="0" w:color="auto"/>
            <w:bottom w:val="none" w:sz="0" w:space="0" w:color="auto"/>
            <w:right w:val="none" w:sz="0" w:space="0" w:color="auto"/>
          </w:divBdr>
        </w:div>
        <w:div w:id="1448543356">
          <w:marLeft w:val="0"/>
          <w:marRight w:val="0"/>
          <w:marTop w:val="0"/>
          <w:marBottom w:val="0"/>
          <w:divBdr>
            <w:top w:val="none" w:sz="0" w:space="0" w:color="auto"/>
            <w:left w:val="none" w:sz="0" w:space="0" w:color="auto"/>
            <w:bottom w:val="none" w:sz="0" w:space="0" w:color="auto"/>
            <w:right w:val="none" w:sz="0" w:space="0" w:color="auto"/>
          </w:divBdr>
        </w:div>
        <w:div w:id="1678343522">
          <w:marLeft w:val="0"/>
          <w:marRight w:val="0"/>
          <w:marTop w:val="0"/>
          <w:marBottom w:val="0"/>
          <w:divBdr>
            <w:top w:val="none" w:sz="0" w:space="0" w:color="auto"/>
            <w:left w:val="none" w:sz="0" w:space="0" w:color="auto"/>
            <w:bottom w:val="none" w:sz="0" w:space="0" w:color="auto"/>
            <w:right w:val="none" w:sz="0" w:space="0" w:color="auto"/>
          </w:divBdr>
        </w:div>
      </w:divsChild>
    </w:div>
    <w:div w:id="1431974813">
      <w:bodyDiv w:val="1"/>
      <w:marLeft w:val="0"/>
      <w:marRight w:val="0"/>
      <w:marTop w:val="0"/>
      <w:marBottom w:val="0"/>
      <w:divBdr>
        <w:top w:val="none" w:sz="0" w:space="0" w:color="auto"/>
        <w:left w:val="none" w:sz="0" w:space="0" w:color="auto"/>
        <w:bottom w:val="none" w:sz="0" w:space="0" w:color="auto"/>
        <w:right w:val="none" w:sz="0" w:space="0" w:color="auto"/>
      </w:divBdr>
      <w:divsChild>
        <w:div w:id="140394146">
          <w:marLeft w:val="0"/>
          <w:marRight w:val="0"/>
          <w:marTop w:val="0"/>
          <w:marBottom w:val="0"/>
          <w:divBdr>
            <w:top w:val="none" w:sz="0" w:space="0" w:color="auto"/>
            <w:left w:val="none" w:sz="0" w:space="0" w:color="auto"/>
            <w:bottom w:val="none" w:sz="0" w:space="0" w:color="auto"/>
            <w:right w:val="none" w:sz="0" w:space="0" w:color="auto"/>
          </w:divBdr>
        </w:div>
        <w:div w:id="236330078">
          <w:marLeft w:val="0"/>
          <w:marRight w:val="0"/>
          <w:marTop w:val="0"/>
          <w:marBottom w:val="0"/>
          <w:divBdr>
            <w:top w:val="none" w:sz="0" w:space="0" w:color="auto"/>
            <w:left w:val="none" w:sz="0" w:space="0" w:color="auto"/>
            <w:bottom w:val="none" w:sz="0" w:space="0" w:color="auto"/>
            <w:right w:val="none" w:sz="0" w:space="0" w:color="auto"/>
          </w:divBdr>
        </w:div>
        <w:div w:id="293677383">
          <w:marLeft w:val="0"/>
          <w:marRight w:val="0"/>
          <w:marTop w:val="0"/>
          <w:marBottom w:val="0"/>
          <w:divBdr>
            <w:top w:val="none" w:sz="0" w:space="0" w:color="auto"/>
            <w:left w:val="none" w:sz="0" w:space="0" w:color="auto"/>
            <w:bottom w:val="none" w:sz="0" w:space="0" w:color="auto"/>
            <w:right w:val="none" w:sz="0" w:space="0" w:color="auto"/>
          </w:divBdr>
        </w:div>
        <w:div w:id="302734898">
          <w:marLeft w:val="0"/>
          <w:marRight w:val="0"/>
          <w:marTop w:val="0"/>
          <w:marBottom w:val="0"/>
          <w:divBdr>
            <w:top w:val="none" w:sz="0" w:space="0" w:color="auto"/>
            <w:left w:val="none" w:sz="0" w:space="0" w:color="auto"/>
            <w:bottom w:val="none" w:sz="0" w:space="0" w:color="auto"/>
            <w:right w:val="none" w:sz="0" w:space="0" w:color="auto"/>
          </w:divBdr>
        </w:div>
        <w:div w:id="392579843">
          <w:marLeft w:val="0"/>
          <w:marRight w:val="0"/>
          <w:marTop w:val="0"/>
          <w:marBottom w:val="0"/>
          <w:divBdr>
            <w:top w:val="none" w:sz="0" w:space="0" w:color="auto"/>
            <w:left w:val="none" w:sz="0" w:space="0" w:color="auto"/>
            <w:bottom w:val="none" w:sz="0" w:space="0" w:color="auto"/>
            <w:right w:val="none" w:sz="0" w:space="0" w:color="auto"/>
          </w:divBdr>
        </w:div>
        <w:div w:id="506792496">
          <w:marLeft w:val="0"/>
          <w:marRight w:val="0"/>
          <w:marTop w:val="0"/>
          <w:marBottom w:val="0"/>
          <w:divBdr>
            <w:top w:val="none" w:sz="0" w:space="0" w:color="auto"/>
            <w:left w:val="none" w:sz="0" w:space="0" w:color="auto"/>
            <w:bottom w:val="none" w:sz="0" w:space="0" w:color="auto"/>
            <w:right w:val="none" w:sz="0" w:space="0" w:color="auto"/>
          </w:divBdr>
        </w:div>
        <w:div w:id="555553042">
          <w:marLeft w:val="0"/>
          <w:marRight w:val="0"/>
          <w:marTop w:val="0"/>
          <w:marBottom w:val="0"/>
          <w:divBdr>
            <w:top w:val="none" w:sz="0" w:space="0" w:color="auto"/>
            <w:left w:val="none" w:sz="0" w:space="0" w:color="auto"/>
            <w:bottom w:val="none" w:sz="0" w:space="0" w:color="auto"/>
            <w:right w:val="none" w:sz="0" w:space="0" w:color="auto"/>
          </w:divBdr>
        </w:div>
        <w:div w:id="670453023">
          <w:marLeft w:val="0"/>
          <w:marRight w:val="0"/>
          <w:marTop w:val="0"/>
          <w:marBottom w:val="0"/>
          <w:divBdr>
            <w:top w:val="none" w:sz="0" w:space="0" w:color="auto"/>
            <w:left w:val="none" w:sz="0" w:space="0" w:color="auto"/>
            <w:bottom w:val="none" w:sz="0" w:space="0" w:color="auto"/>
            <w:right w:val="none" w:sz="0" w:space="0" w:color="auto"/>
          </w:divBdr>
        </w:div>
        <w:div w:id="691305743">
          <w:marLeft w:val="0"/>
          <w:marRight w:val="0"/>
          <w:marTop w:val="0"/>
          <w:marBottom w:val="0"/>
          <w:divBdr>
            <w:top w:val="none" w:sz="0" w:space="0" w:color="auto"/>
            <w:left w:val="none" w:sz="0" w:space="0" w:color="auto"/>
            <w:bottom w:val="none" w:sz="0" w:space="0" w:color="auto"/>
            <w:right w:val="none" w:sz="0" w:space="0" w:color="auto"/>
          </w:divBdr>
        </w:div>
        <w:div w:id="754012276">
          <w:marLeft w:val="0"/>
          <w:marRight w:val="0"/>
          <w:marTop w:val="0"/>
          <w:marBottom w:val="0"/>
          <w:divBdr>
            <w:top w:val="none" w:sz="0" w:space="0" w:color="auto"/>
            <w:left w:val="none" w:sz="0" w:space="0" w:color="auto"/>
            <w:bottom w:val="none" w:sz="0" w:space="0" w:color="auto"/>
            <w:right w:val="none" w:sz="0" w:space="0" w:color="auto"/>
          </w:divBdr>
        </w:div>
        <w:div w:id="773936545">
          <w:marLeft w:val="0"/>
          <w:marRight w:val="0"/>
          <w:marTop w:val="0"/>
          <w:marBottom w:val="0"/>
          <w:divBdr>
            <w:top w:val="none" w:sz="0" w:space="0" w:color="auto"/>
            <w:left w:val="none" w:sz="0" w:space="0" w:color="auto"/>
            <w:bottom w:val="none" w:sz="0" w:space="0" w:color="auto"/>
            <w:right w:val="none" w:sz="0" w:space="0" w:color="auto"/>
          </w:divBdr>
        </w:div>
        <w:div w:id="788596821">
          <w:marLeft w:val="0"/>
          <w:marRight w:val="0"/>
          <w:marTop w:val="0"/>
          <w:marBottom w:val="0"/>
          <w:divBdr>
            <w:top w:val="none" w:sz="0" w:space="0" w:color="auto"/>
            <w:left w:val="none" w:sz="0" w:space="0" w:color="auto"/>
            <w:bottom w:val="none" w:sz="0" w:space="0" w:color="auto"/>
            <w:right w:val="none" w:sz="0" w:space="0" w:color="auto"/>
          </w:divBdr>
        </w:div>
        <w:div w:id="874121912">
          <w:marLeft w:val="0"/>
          <w:marRight w:val="0"/>
          <w:marTop w:val="0"/>
          <w:marBottom w:val="0"/>
          <w:divBdr>
            <w:top w:val="none" w:sz="0" w:space="0" w:color="auto"/>
            <w:left w:val="none" w:sz="0" w:space="0" w:color="auto"/>
            <w:bottom w:val="none" w:sz="0" w:space="0" w:color="auto"/>
            <w:right w:val="none" w:sz="0" w:space="0" w:color="auto"/>
          </w:divBdr>
        </w:div>
        <w:div w:id="943998974">
          <w:marLeft w:val="0"/>
          <w:marRight w:val="0"/>
          <w:marTop w:val="0"/>
          <w:marBottom w:val="0"/>
          <w:divBdr>
            <w:top w:val="none" w:sz="0" w:space="0" w:color="auto"/>
            <w:left w:val="none" w:sz="0" w:space="0" w:color="auto"/>
            <w:bottom w:val="none" w:sz="0" w:space="0" w:color="auto"/>
            <w:right w:val="none" w:sz="0" w:space="0" w:color="auto"/>
          </w:divBdr>
        </w:div>
        <w:div w:id="1260336143">
          <w:marLeft w:val="0"/>
          <w:marRight w:val="0"/>
          <w:marTop w:val="0"/>
          <w:marBottom w:val="0"/>
          <w:divBdr>
            <w:top w:val="none" w:sz="0" w:space="0" w:color="auto"/>
            <w:left w:val="none" w:sz="0" w:space="0" w:color="auto"/>
            <w:bottom w:val="none" w:sz="0" w:space="0" w:color="auto"/>
            <w:right w:val="none" w:sz="0" w:space="0" w:color="auto"/>
          </w:divBdr>
        </w:div>
        <w:div w:id="1300378908">
          <w:marLeft w:val="0"/>
          <w:marRight w:val="0"/>
          <w:marTop w:val="0"/>
          <w:marBottom w:val="0"/>
          <w:divBdr>
            <w:top w:val="none" w:sz="0" w:space="0" w:color="auto"/>
            <w:left w:val="none" w:sz="0" w:space="0" w:color="auto"/>
            <w:bottom w:val="none" w:sz="0" w:space="0" w:color="auto"/>
            <w:right w:val="none" w:sz="0" w:space="0" w:color="auto"/>
          </w:divBdr>
        </w:div>
        <w:div w:id="1312639491">
          <w:marLeft w:val="0"/>
          <w:marRight w:val="0"/>
          <w:marTop w:val="0"/>
          <w:marBottom w:val="0"/>
          <w:divBdr>
            <w:top w:val="none" w:sz="0" w:space="0" w:color="auto"/>
            <w:left w:val="none" w:sz="0" w:space="0" w:color="auto"/>
            <w:bottom w:val="none" w:sz="0" w:space="0" w:color="auto"/>
            <w:right w:val="none" w:sz="0" w:space="0" w:color="auto"/>
          </w:divBdr>
        </w:div>
        <w:div w:id="1316295642">
          <w:marLeft w:val="0"/>
          <w:marRight w:val="0"/>
          <w:marTop w:val="0"/>
          <w:marBottom w:val="0"/>
          <w:divBdr>
            <w:top w:val="none" w:sz="0" w:space="0" w:color="auto"/>
            <w:left w:val="none" w:sz="0" w:space="0" w:color="auto"/>
            <w:bottom w:val="none" w:sz="0" w:space="0" w:color="auto"/>
            <w:right w:val="none" w:sz="0" w:space="0" w:color="auto"/>
          </w:divBdr>
        </w:div>
        <w:div w:id="1320619466">
          <w:marLeft w:val="0"/>
          <w:marRight w:val="0"/>
          <w:marTop w:val="0"/>
          <w:marBottom w:val="0"/>
          <w:divBdr>
            <w:top w:val="none" w:sz="0" w:space="0" w:color="auto"/>
            <w:left w:val="none" w:sz="0" w:space="0" w:color="auto"/>
            <w:bottom w:val="none" w:sz="0" w:space="0" w:color="auto"/>
            <w:right w:val="none" w:sz="0" w:space="0" w:color="auto"/>
          </w:divBdr>
        </w:div>
        <w:div w:id="1356229733">
          <w:marLeft w:val="0"/>
          <w:marRight w:val="0"/>
          <w:marTop w:val="0"/>
          <w:marBottom w:val="0"/>
          <w:divBdr>
            <w:top w:val="none" w:sz="0" w:space="0" w:color="auto"/>
            <w:left w:val="none" w:sz="0" w:space="0" w:color="auto"/>
            <w:bottom w:val="none" w:sz="0" w:space="0" w:color="auto"/>
            <w:right w:val="none" w:sz="0" w:space="0" w:color="auto"/>
          </w:divBdr>
        </w:div>
        <w:div w:id="1613785060">
          <w:marLeft w:val="0"/>
          <w:marRight w:val="0"/>
          <w:marTop w:val="0"/>
          <w:marBottom w:val="0"/>
          <w:divBdr>
            <w:top w:val="none" w:sz="0" w:space="0" w:color="auto"/>
            <w:left w:val="none" w:sz="0" w:space="0" w:color="auto"/>
            <w:bottom w:val="none" w:sz="0" w:space="0" w:color="auto"/>
            <w:right w:val="none" w:sz="0" w:space="0" w:color="auto"/>
          </w:divBdr>
        </w:div>
        <w:div w:id="1805736523">
          <w:marLeft w:val="0"/>
          <w:marRight w:val="0"/>
          <w:marTop w:val="0"/>
          <w:marBottom w:val="0"/>
          <w:divBdr>
            <w:top w:val="none" w:sz="0" w:space="0" w:color="auto"/>
            <w:left w:val="none" w:sz="0" w:space="0" w:color="auto"/>
            <w:bottom w:val="none" w:sz="0" w:space="0" w:color="auto"/>
            <w:right w:val="none" w:sz="0" w:space="0" w:color="auto"/>
          </w:divBdr>
        </w:div>
        <w:div w:id="2018457167">
          <w:marLeft w:val="0"/>
          <w:marRight w:val="0"/>
          <w:marTop w:val="0"/>
          <w:marBottom w:val="0"/>
          <w:divBdr>
            <w:top w:val="none" w:sz="0" w:space="0" w:color="auto"/>
            <w:left w:val="none" w:sz="0" w:space="0" w:color="auto"/>
            <w:bottom w:val="none" w:sz="0" w:space="0" w:color="auto"/>
            <w:right w:val="none" w:sz="0" w:space="0" w:color="auto"/>
          </w:divBdr>
        </w:div>
        <w:div w:id="2065785083">
          <w:marLeft w:val="0"/>
          <w:marRight w:val="0"/>
          <w:marTop w:val="0"/>
          <w:marBottom w:val="0"/>
          <w:divBdr>
            <w:top w:val="none" w:sz="0" w:space="0" w:color="auto"/>
            <w:left w:val="none" w:sz="0" w:space="0" w:color="auto"/>
            <w:bottom w:val="none" w:sz="0" w:space="0" w:color="auto"/>
            <w:right w:val="none" w:sz="0" w:space="0" w:color="auto"/>
          </w:divBdr>
        </w:div>
        <w:div w:id="2123912844">
          <w:marLeft w:val="0"/>
          <w:marRight w:val="0"/>
          <w:marTop w:val="0"/>
          <w:marBottom w:val="0"/>
          <w:divBdr>
            <w:top w:val="none" w:sz="0" w:space="0" w:color="auto"/>
            <w:left w:val="none" w:sz="0" w:space="0" w:color="auto"/>
            <w:bottom w:val="none" w:sz="0" w:space="0" w:color="auto"/>
            <w:right w:val="none" w:sz="0" w:space="0" w:color="auto"/>
          </w:divBdr>
        </w:div>
      </w:divsChild>
    </w:div>
    <w:div w:id="1717924086">
      <w:bodyDiv w:val="1"/>
      <w:marLeft w:val="0"/>
      <w:marRight w:val="0"/>
      <w:marTop w:val="0"/>
      <w:marBottom w:val="0"/>
      <w:divBdr>
        <w:top w:val="none" w:sz="0" w:space="0" w:color="auto"/>
        <w:left w:val="none" w:sz="0" w:space="0" w:color="auto"/>
        <w:bottom w:val="none" w:sz="0" w:space="0" w:color="auto"/>
        <w:right w:val="none" w:sz="0" w:space="0" w:color="auto"/>
      </w:divBdr>
    </w:div>
    <w:div w:id="2028020083">
      <w:bodyDiv w:val="1"/>
      <w:marLeft w:val="0"/>
      <w:marRight w:val="0"/>
      <w:marTop w:val="0"/>
      <w:marBottom w:val="0"/>
      <w:divBdr>
        <w:top w:val="none" w:sz="0" w:space="0" w:color="auto"/>
        <w:left w:val="none" w:sz="0" w:space="0" w:color="auto"/>
        <w:bottom w:val="none" w:sz="0" w:space="0" w:color="auto"/>
        <w:right w:val="none" w:sz="0" w:space="0" w:color="auto"/>
      </w:divBdr>
      <w:divsChild>
        <w:div w:id="176427212">
          <w:marLeft w:val="0"/>
          <w:marRight w:val="0"/>
          <w:marTop w:val="0"/>
          <w:marBottom w:val="0"/>
          <w:divBdr>
            <w:top w:val="none" w:sz="0" w:space="0" w:color="auto"/>
            <w:left w:val="none" w:sz="0" w:space="0" w:color="auto"/>
            <w:bottom w:val="none" w:sz="0" w:space="0" w:color="auto"/>
            <w:right w:val="none" w:sz="0" w:space="0" w:color="auto"/>
          </w:divBdr>
        </w:div>
        <w:div w:id="176579571">
          <w:marLeft w:val="0"/>
          <w:marRight w:val="0"/>
          <w:marTop w:val="0"/>
          <w:marBottom w:val="0"/>
          <w:divBdr>
            <w:top w:val="none" w:sz="0" w:space="0" w:color="auto"/>
            <w:left w:val="none" w:sz="0" w:space="0" w:color="auto"/>
            <w:bottom w:val="none" w:sz="0" w:space="0" w:color="auto"/>
            <w:right w:val="none" w:sz="0" w:space="0" w:color="auto"/>
          </w:divBdr>
        </w:div>
        <w:div w:id="207300448">
          <w:marLeft w:val="0"/>
          <w:marRight w:val="0"/>
          <w:marTop w:val="0"/>
          <w:marBottom w:val="0"/>
          <w:divBdr>
            <w:top w:val="none" w:sz="0" w:space="0" w:color="auto"/>
            <w:left w:val="none" w:sz="0" w:space="0" w:color="auto"/>
            <w:bottom w:val="none" w:sz="0" w:space="0" w:color="auto"/>
            <w:right w:val="none" w:sz="0" w:space="0" w:color="auto"/>
          </w:divBdr>
        </w:div>
        <w:div w:id="238444161">
          <w:marLeft w:val="0"/>
          <w:marRight w:val="0"/>
          <w:marTop w:val="0"/>
          <w:marBottom w:val="0"/>
          <w:divBdr>
            <w:top w:val="none" w:sz="0" w:space="0" w:color="auto"/>
            <w:left w:val="none" w:sz="0" w:space="0" w:color="auto"/>
            <w:bottom w:val="none" w:sz="0" w:space="0" w:color="auto"/>
            <w:right w:val="none" w:sz="0" w:space="0" w:color="auto"/>
          </w:divBdr>
        </w:div>
        <w:div w:id="264119641">
          <w:marLeft w:val="0"/>
          <w:marRight w:val="0"/>
          <w:marTop w:val="0"/>
          <w:marBottom w:val="0"/>
          <w:divBdr>
            <w:top w:val="none" w:sz="0" w:space="0" w:color="auto"/>
            <w:left w:val="none" w:sz="0" w:space="0" w:color="auto"/>
            <w:bottom w:val="none" w:sz="0" w:space="0" w:color="auto"/>
            <w:right w:val="none" w:sz="0" w:space="0" w:color="auto"/>
          </w:divBdr>
        </w:div>
        <w:div w:id="285697947">
          <w:marLeft w:val="0"/>
          <w:marRight w:val="0"/>
          <w:marTop w:val="0"/>
          <w:marBottom w:val="0"/>
          <w:divBdr>
            <w:top w:val="none" w:sz="0" w:space="0" w:color="auto"/>
            <w:left w:val="none" w:sz="0" w:space="0" w:color="auto"/>
            <w:bottom w:val="none" w:sz="0" w:space="0" w:color="auto"/>
            <w:right w:val="none" w:sz="0" w:space="0" w:color="auto"/>
          </w:divBdr>
        </w:div>
        <w:div w:id="298072546">
          <w:marLeft w:val="0"/>
          <w:marRight w:val="0"/>
          <w:marTop w:val="0"/>
          <w:marBottom w:val="0"/>
          <w:divBdr>
            <w:top w:val="none" w:sz="0" w:space="0" w:color="auto"/>
            <w:left w:val="none" w:sz="0" w:space="0" w:color="auto"/>
            <w:bottom w:val="none" w:sz="0" w:space="0" w:color="auto"/>
            <w:right w:val="none" w:sz="0" w:space="0" w:color="auto"/>
          </w:divBdr>
        </w:div>
        <w:div w:id="333151504">
          <w:marLeft w:val="0"/>
          <w:marRight w:val="0"/>
          <w:marTop w:val="0"/>
          <w:marBottom w:val="0"/>
          <w:divBdr>
            <w:top w:val="none" w:sz="0" w:space="0" w:color="auto"/>
            <w:left w:val="none" w:sz="0" w:space="0" w:color="auto"/>
            <w:bottom w:val="none" w:sz="0" w:space="0" w:color="auto"/>
            <w:right w:val="none" w:sz="0" w:space="0" w:color="auto"/>
          </w:divBdr>
        </w:div>
        <w:div w:id="370111853">
          <w:marLeft w:val="0"/>
          <w:marRight w:val="0"/>
          <w:marTop w:val="0"/>
          <w:marBottom w:val="0"/>
          <w:divBdr>
            <w:top w:val="none" w:sz="0" w:space="0" w:color="auto"/>
            <w:left w:val="none" w:sz="0" w:space="0" w:color="auto"/>
            <w:bottom w:val="none" w:sz="0" w:space="0" w:color="auto"/>
            <w:right w:val="none" w:sz="0" w:space="0" w:color="auto"/>
          </w:divBdr>
        </w:div>
        <w:div w:id="483011496">
          <w:marLeft w:val="0"/>
          <w:marRight w:val="0"/>
          <w:marTop w:val="0"/>
          <w:marBottom w:val="0"/>
          <w:divBdr>
            <w:top w:val="none" w:sz="0" w:space="0" w:color="auto"/>
            <w:left w:val="none" w:sz="0" w:space="0" w:color="auto"/>
            <w:bottom w:val="none" w:sz="0" w:space="0" w:color="auto"/>
            <w:right w:val="none" w:sz="0" w:space="0" w:color="auto"/>
          </w:divBdr>
        </w:div>
        <w:div w:id="815754644">
          <w:marLeft w:val="0"/>
          <w:marRight w:val="0"/>
          <w:marTop w:val="0"/>
          <w:marBottom w:val="0"/>
          <w:divBdr>
            <w:top w:val="none" w:sz="0" w:space="0" w:color="auto"/>
            <w:left w:val="none" w:sz="0" w:space="0" w:color="auto"/>
            <w:bottom w:val="none" w:sz="0" w:space="0" w:color="auto"/>
            <w:right w:val="none" w:sz="0" w:space="0" w:color="auto"/>
          </w:divBdr>
        </w:div>
        <w:div w:id="826557825">
          <w:marLeft w:val="0"/>
          <w:marRight w:val="0"/>
          <w:marTop w:val="0"/>
          <w:marBottom w:val="0"/>
          <w:divBdr>
            <w:top w:val="none" w:sz="0" w:space="0" w:color="auto"/>
            <w:left w:val="none" w:sz="0" w:space="0" w:color="auto"/>
            <w:bottom w:val="none" w:sz="0" w:space="0" w:color="auto"/>
            <w:right w:val="none" w:sz="0" w:space="0" w:color="auto"/>
          </w:divBdr>
        </w:div>
        <w:div w:id="829325051">
          <w:marLeft w:val="0"/>
          <w:marRight w:val="0"/>
          <w:marTop w:val="0"/>
          <w:marBottom w:val="0"/>
          <w:divBdr>
            <w:top w:val="none" w:sz="0" w:space="0" w:color="auto"/>
            <w:left w:val="none" w:sz="0" w:space="0" w:color="auto"/>
            <w:bottom w:val="none" w:sz="0" w:space="0" w:color="auto"/>
            <w:right w:val="none" w:sz="0" w:space="0" w:color="auto"/>
          </w:divBdr>
        </w:div>
        <w:div w:id="1036009241">
          <w:marLeft w:val="0"/>
          <w:marRight w:val="0"/>
          <w:marTop w:val="0"/>
          <w:marBottom w:val="0"/>
          <w:divBdr>
            <w:top w:val="none" w:sz="0" w:space="0" w:color="auto"/>
            <w:left w:val="none" w:sz="0" w:space="0" w:color="auto"/>
            <w:bottom w:val="none" w:sz="0" w:space="0" w:color="auto"/>
            <w:right w:val="none" w:sz="0" w:space="0" w:color="auto"/>
          </w:divBdr>
        </w:div>
        <w:div w:id="1262837434">
          <w:marLeft w:val="0"/>
          <w:marRight w:val="0"/>
          <w:marTop w:val="0"/>
          <w:marBottom w:val="0"/>
          <w:divBdr>
            <w:top w:val="none" w:sz="0" w:space="0" w:color="auto"/>
            <w:left w:val="none" w:sz="0" w:space="0" w:color="auto"/>
            <w:bottom w:val="none" w:sz="0" w:space="0" w:color="auto"/>
            <w:right w:val="none" w:sz="0" w:space="0" w:color="auto"/>
          </w:divBdr>
        </w:div>
        <w:div w:id="1459564348">
          <w:marLeft w:val="0"/>
          <w:marRight w:val="0"/>
          <w:marTop w:val="0"/>
          <w:marBottom w:val="0"/>
          <w:divBdr>
            <w:top w:val="none" w:sz="0" w:space="0" w:color="auto"/>
            <w:left w:val="none" w:sz="0" w:space="0" w:color="auto"/>
            <w:bottom w:val="none" w:sz="0" w:space="0" w:color="auto"/>
            <w:right w:val="none" w:sz="0" w:space="0" w:color="auto"/>
          </w:divBdr>
        </w:div>
        <w:div w:id="1478456992">
          <w:marLeft w:val="0"/>
          <w:marRight w:val="0"/>
          <w:marTop w:val="0"/>
          <w:marBottom w:val="0"/>
          <w:divBdr>
            <w:top w:val="none" w:sz="0" w:space="0" w:color="auto"/>
            <w:left w:val="none" w:sz="0" w:space="0" w:color="auto"/>
            <w:bottom w:val="none" w:sz="0" w:space="0" w:color="auto"/>
            <w:right w:val="none" w:sz="0" w:space="0" w:color="auto"/>
          </w:divBdr>
        </w:div>
        <w:div w:id="1590700583">
          <w:marLeft w:val="0"/>
          <w:marRight w:val="0"/>
          <w:marTop w:val="0"/>
          <w:marBottom w:val="0"/>
          <w:divBdr>
            <w:top w:val="none" w:sz="0" w:space="0" w:color="auto"/>
            <w:left w:val="none" w:sz="0" w:space="0" w:color="auto"/>
            <w:bottom w:val="none" w:sz="0" w:space="0" w:color="auto"/>
            <w:right w:val="none" w:sz="0" w:space="0" w:color="auto"/>
          </w:divBdr>
        </w:div>
        <w:div w:id="1661809063">
          <w:marLeft w:val="0"/>
          <w:marRight w:val="0"/>
          <w:marTop w:val="0"/>
          <w:marBottom w:val="0"/>
          <w:divBdr>
            <w:top w:val="none" w:sz="0" w:space="0" w:color="auto"/>
            <w:left w:val="none" w:sz="0" w:space="0" w:color="auto"/>
            <w:bottom w:val="none" w:sz="0" w:space="0" w:color="auto"/>
            <w:right w:val="none" w:sz="0" w:space="0" w:color="auto"/>
          </w:divBdr>
        </w:div>
        <w:div w:id="1794665240">
          <w:marLeft w:val="0"/>
          <w:marRight w:val="0"/>
          <w:marTop w:val="0"/>
          <w:marBottom w:val="0"/>
          <w:divBdr>
            <w:top w:val="none" w:sz="0" w:space="0" w:color="auto"/>
            <w:left w:val="none" w:sz="0" w:space="0" w:color="auto"/>
            <w:bottom w:val="none" w:sz="0" w:space="0" w:color="auto"/>
            <w:right w:val="none" w:sz="0" w:space="0" w:color="auto"/>
          </w:divBdr>
        </w:div>
        <w:div w:id="1854876148">
          <w:marLeft w:val="0"/>
          <w:marRight w:val="0"/>
          <w:marTop w:val="0"/>
          <w:marBottom w:val="0"/>
          <w:divBdr>
            <w:top w:val="none" w:sz="0" w:space="0" w:color="auto"/>
            <w:left w:val="none" w:sz="0" w:space="0" w:color="auto"/>
            <w:bottom w:val="none" w:sz="0" w:space="0" w:color="auto"/>
            <w:right w:val="none" w:sz="0" w:space="0" w:color="auto"/>
          </w:divBdr>
        </w:div>
        <w:div w:id="1950042788">
          <w:marLeft w:val="0"/>
          <w:marRight w:val="0"/>
          <w:marTop w:val="0"/>
          <w:marBottom w:val="0"/>
          <w:divBdr>
            <w:top w:val="none" w:sz="0" w:space="0" w:color="auto"/>
            <w:left w:val="none" w:sz="0" w:space="0" w:color="auto"/>
            <w:bottom w:val="none" w:sz="0" w:space="0" w:color="auto"/>
            <w:right w:val="none" w:sz="0" w:space="0" w:color="auto"/>
          </w:divBdr>
        </w:div>
        <w:div w:id="1972981845">
          <w:marLeft w:val="0"/>
          <w:marRight w:val="0"/>
          <w:marTop w:val="0"/>
          <w:marBottom w:val="0"/>
          <w:divBdr>
            <w:top w:val="none" w:sz="0" w:space="0" w:color="auto"/>
            <w:left w:val="none" w:sz="0" w:space="0" w:color="auto"/>
            <w:bottom w:val="none" w:sz="0" w:space="0" w:color="auto"/>
            <w:right w:val="none" w:sz="0" w:space="0" w:color="auto"/>
          </w:divBdr>
        </w:div>
        <w:div w:id="2021161188">
          <w:marLeft w:val="0"/>
          <w:marRight w:val="0"/>
          <w:marTop w:val="0"/>
          <w:marBottom w:val="0"/>
          <w:divBdr>
            <w:top w:val="none" w:sz="0" w:space="0" w:color="auto"/>
            <w:left w:val="none" w:sz="0" w:space="0" w:color="auto"/>
            <w:bottom w:val="none" w:sz="0" w:space="0" w:color="auto"/>
            <w:right w:val="none" w:sz="0" w:space="0" w:color="auto"/>
          </w:divBdr>
        </w:div>
        <w:div w:id="2061055739">
          <w:marLeft w:val="0"/>
          <w:marRight w:val="0"/>
          <w:marTop w:val="0"/>
          <w:marBottom w:val="0"/>
          <w:divBdr>
            <w:top w:val="none" w:sz="0" w:space="0" w:color="auto"/>
            <w:left w:val="none" w:sz="0" w:space="0" w:color="auto"/>
            <w:bottom w:val="none" w:sz="0" w:space="0" w:color="auto"/>
            <w:right w:val="none" w:sz="0" w:space="0" w:color="auto"/>
          </w:divBdr>
        </w:div>
      </w:divsChild>
    </w:div>
    <w:div w:id="2042507338">
      <w:bodyDiv w:val="1"/>
      <w:marLeft w:val="0"/>
      <w:marRight w:val="0"/>
      <w:marTop w:val="0"/>
      <w:marBottom w:val="0"/>
      <w:divBdr>
        <w:top w:val="none" w:sz="0" w:space="0" w:color="auto"/>
        <w:left w:val="none" w:sz="0" w:space="0" w:color="auto"/>
        <w:bottom w:val="none" w:sz="0" w:space="0" w:color="auto"/>
        <w:right w:val="none" w:sz="0" w:space="0" w:color="auto"/>
      </w:divBdr>
    </w:div>
    <w:div w:id="2046324625">
      <w:bodyDiv w:val="1"/>
      <w:marLeft w:val="0"/>
      <w:marRight w:val="0"/>
      <w:marTop w:val="0"/>
      <w:marBottom w:val="0"/>
      <w:divBdr>
        <w:top w:val="none" w:sz="0" w:space="0" w:color="auto"/>
        <w:left w:val="none" w:sz="0" w:space="0" w:color="auto"/>
        <w:bottom w:val="none" w:sz="0" w:space="0" w:color="auto"/>
        <w:right w:val="none" w:sz="0" w:space="0" w:color="auto"/>
      </w:divBdr>
      <w:divsChild>
        <w:div w:id="776213825">
          <w:marLeft w:val="0"/>
          <w:marRight w:val="0"/>
          <w:marTop w:val="0"/>
          <w:marBottom w:val="0"/>
          <w:divBdr>
            <w:top w:val="none" w:sz="0" w:space="0" w:color="auto"/>
            <w:left w:val="none" w:sz="0" w:space="0" w:color="auto"/>
            <w:bottom w:val="none" w:sz="0" w:space="0" w:color="auto"/>
            <w:right w:val="none" w:sz="0" w:space="0" w:color="auto"/>
          </w:divBdr>
        </w:div>
        <w:div w:id="994141131">
          <w:marLeft w:val="0"/>
          <w:marRight w:val="0"/>
          <w:marTop w:val="0"/>
          <w:marBottom w:val="0"/>
          <w:divBdr>
            <w:top w:val="none" w:sz="0" w:space="0" w:color="auto"/>
            <w:left w:val="none" w:sz="0" w:space="0" w:color="auto"/>
            <w:bottom w:val="none" w:sz="0" w:space="0" w:color="auto"/>
            <w:right w:val="none" w:sz="0" w:space="0" w:color="auto"/>
          </w:divBdr>
        </w:div>
        <w:div w:id="1481194988">
          <w:marLeft w:val="0"/>
          <w:marRight w:val="0"/>
          <w:marTop w:val="0"/>
          <w:marBottom w:val="0"/>
          <w:divBdr>
            <w:top w:val="none" w:sz="0" w:space="0" w:color="auto"/>
            <w:left w:val="none" w:sz="0" w:space="0" w:color="auto"/>
            <w:bottom w:val="none" w:sz="0" w:space="0" w:color="auto"/>
            <w:right w:val="none" w:sz="0" w:space="0" w:color="auto"/>
          </w:divBdr>
        </w:div>
        <w:div w:id="1835562194">
          <w:marLeft w:val="0"/>
          <w:marRight w:val="0"/>
          <w:marTop w:val="0"/>
          <w:marBottom w:val="0"/>
          <w:divBdr>
            <w:top w:val="none" w:sz="0" w:space="0" w:color="auto"/>
            <w:left w:val="none" w:sz="0" w:space="0" w:color="auto"/>
            <w:bottom w:val="none" w:sz="0" w:space="0" w:color="auto"/>
            <w:right w:val="none" w:sz="0" w:space="0" w:color="auto"/>
          </w:divBdr>
        </w:div>
      </w:divsChild>
    </w:div>
    <w:div w:id="2102680166">
      <w:bodyDiv w:val="1"/>
      <w:marLeft w:val="0"/>
      <w:marRight w:val="0"/>
      <w:marTop w:val="0"/>
      <w:marBottom w:val="0"/>
      <w:divBdr>
        <w:top w:val="none" w:sz="0" w:space="0" w:color="auto"/>
        <w:left w:val="none" w:sz="0" w:space="0" w:color="auto"/>
        <w:bottom w:val="none" w:sz="0" w:space="0" w:color="auto"/>
        <w:right w:val="none" w:sz="0" w:space="0" w:color="auto"/>
      </w:divBdr>
      <w:divsChild>
        <w:div w:id="269512952">
          <w:marLeft w:val="0"/>
          <w:marRight w:val="0"/>
          <w:marTop w:val="0"/>
          <w:marBottom w:val="0"/>
          <w:divBdr>
            <w:top w:val="none" w:sz="0" w:space="0" w:color="auto"/>
            <w:left w:val="none" w:sz="0" w:space="0" w:color="auto"/>
            <w:bottom w:val="none" w:sz="0" w:space="0" w:color="auto"/>
            <w:right w:val="none" w:sz="0" w:space="0" w:color="auto"/>
          </w:divBdr>
        </w:div>
        <w:div w:id="292563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rsetcouncil.gov.uk/dorsethistorycent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chives@dorsetcouncil.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chives@dorset-cc.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1EE50921FBD4AA7569BEBF4CA6EB2" ma:contentTypeVersion="14" ma:contentTypeDescription="Create a new document." ma:contentTypeScope="" ma:versionID="264cace4f25d1646a5b3cdb54289c155">
  <xsd:schema xmlns:xsd="http://www.w3.org/2001/XMLSchema" xmlns:xs="http://www.w3.org/2001/XMLSchema" xmlns:p="http://schemas.microsoft.com/office/2006/metadata/properties" xmlns:ns2="58d0ee06-a79e-4676-9d03-0afdac67721b" xmlns:ns3="845b9010-ff25-40d3-96e6-78210a75817f" targetNamespace="http://schemas.microsoft.com/office/2006/metadata/properties" ma:root="true" ma:fieldsID="9af54c5348db9cb2327b849ac35b0957" ns2:_="" ns3:_="">
    <xsd:import namespace="58d0ee06-a79e-4676-9d03-0afdac67721b"/>
    <xsd:import namespace="845b9010-ff25-40d3-96e6-78210a758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0ee06-a79e-4676-9d03-0afdac677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b9010-ff25-40d3-96e6-78210a7581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2fdb11e-afae-482f-befd-d5ada8f2a3f7}" ma:internalName="TaxCatchAll" ma:showField="CatchAllData" ma:web="845b9010-ff25-40d3-96e6-78210a758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d0ee06-a79e-4676-9d03-0afdac67721b">
      <Terms xmlns="http://schemas.microsoft.com/office/infopath/2007/PartnerControls"/>
    </lcf76f155ced4ddcb4097134ff3c332f>
    <TaxCatchAll xmlns="845b9010-ff25-40d3-96e6-78210a7581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609A5-5D77-48F4-A060-AA7B2EBB2287}"/>
</file>

<file path=customXml/itemProps2.xml><?xml version="1.0" encoding="utf-8"?>
<ds:datastoreItem xmlns:ds="http://schemas.openxmlformats.org/officeDocument/2006/customXml" ds:itemID="{C8357ED7-19CF-4FE0-82C1-CE23AE185F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6069D0-8EC9-4A73-A859-6A6428AFC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1</vt:lpstr>
    </vt:vector>
  </TitlesOfParts>
  <Company>Dorset County Council</Company>
  <LinksUpToDate>false</LinksUpToDate>
  <CharactersWithSpaces>11855</CharactersWithSpaces>
  <SharedDoc>false</SharedDoc>
  <HLinks>
    <vt:vector size="18" baseType="variant">
      <vt:variant>
        <vt:i4>3473466</vt:i4>
      </vt:variant>
      <vt:variant>
        <vt:i4>6</vt:i4>
      </vt:variant>
      <vt:variant>
        <vt:i4>0</vt:i4>
      </vt:variant>
      <vt:variant>
        <vt:i4>5</vt:i4>
      </vt:variant>
      <vt:variant>
        <vt:lpwstr>http://www.dorsetforyou.com/dorsethistorycentre</vt:lpwstr>
      </vt:variant>
      <vt:variant>
        <vt:lpwstr/>
      </vt:variant>
      <vt:variant>
        <vt:i4>4390954</vt:i4>
      </vt:variant>
      <vt:variant>
        <vt:i4>3</vt:i4>
      </vt:variant>
      <vt:variant>
        <vt:i4>0</vt:i4>
      </vt:variant>
      <vt:variant>
        <vt:i4>5</vt:i4>
      </vt:variant>
      <vt:variant>
        <vt:lpwstr>mailto:archives@dorsetcc.gov.uk</vt:lpwstr>
      </vt:variant>
      <vt:variant>
        <vt:lpwstr/>
      </vt:variant>
      <vt:variant>
        <vt:i4>2293772</vt:i4>
      </vt:variant>
      <vt:variant>
        <vt:i4>0</vt:i4>
      </vt:variant>
      <vt:variant>
        <vt:i4>0</vt:i4>
      </vt:variant>
      <vt:variant>
        <vt:i4>5</vt:i4>
      </vt:variant>
      <vt:variant>
        <vt:lpwstr>mailto:archives@dorset-cc.gov.uk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Sam Johnston</dc:creator>
  <cp:keywords/>
  <cp:lastModifiedBy>Sam Johnston</cp:lastModifiedBy>
  <cp:revision>168</cp:revision>
  <cp:lastPrinted>2011-07-15T10:25:00Z</cp:lastPrinted>
  <dcterms:created xsi:type="dcterms:W3CDTF">2020-04-08T15:16:00Z</dcterms:created>
  <dcterms:modified xsi:type="dcterms:W3CDTF">2023-10-19T09:31:00Z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0x0101006211EE50921FBD4AA7569BEBF4CA6EB2</vt:lpwstr>
  </property>
</Properties>
</file>