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01C6" w14:textId="6118908C" w:rsidR="00B92078" w:rsidRDefault="00B20B70" w:rsidP="00B92078">
      <w:pPr>
        <w:rPr>
          <w:rFonts w:ascii="Arial" w:hAnsi="Arial" w:cs="Arial"/>
          <w:b/>
          <w:sz w:val="22"/>
        </w:rPr>
      </w:pPr>
      <w:r>
        <w:rPr>
          <w:noProof/>
        </w:rPr>
        <w:drawing>
          <wp:anchor distT="0" distB="0" distL="114300" distR="114300" simplePos="0" relativeHeight="251657728" behindDoc="0" locked="0" layoutInCell="1" allowOverlap="1" wp14:anchorId="44864FB9" wp14:editId="35C4FC87">
            <wp:simplePos x="0" y="0"/>
            <wp:positionH relativeFrom="margin">
              <wp:posOffset>1905</wp:posOffset>
            </wp:positionH>
            <wp:positionV relativeFrom="margin">
              <wp:posOffset>-367665</wp:posOffset>
            </wp:positionV>
            <wp:extent cx="1362075" cy="581025"/>
            <wp:effectExtent l="0" t="0" r="0" b="0"/>
            <wp:wrapSquare wrapText="bothSides"/>
            <wp:docPr id="4" name="Picture 3" descr="DC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FAD564E" wp14:editId="5BBCA8E5">
            <wp:simplePos x="0" y="0"/>
            <wp:positionH relativeFrom="margin">
              <wp:posOffset>3031490</wp:posOffset>
            </wp:positionH>
            <wp:positionV relativeFrom="margin">
              <wp:posOffset>-428625</wp:posOffset>
            </wp:positionV>
            <wp:extent cx="3222625" cy="565785"/>
            <wp:effectExtent l="0" t="0" r="0" b="0"/>
            <wp:wrapSquare wrapText="bothSides"/>
            <wp:docPr id="3" name="Picture 2" descr="Dorchester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chester Town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625" cy="565785"/>
                    </a:xfrm>
                    <a:prstGeom prst="rect">
                      <a:avLst/>
                    </a:prstGeom>
                    <a:noFill/>
                  </pic:spPr>
                </pic:pic>
              </a:graphicData>
            </a:graphic>
            <wp14:sizeRelH relativeFrom="page">
              <wp14:pctWidth>0</wp14:pctWidth>
            </wp14:sizeRelH>
            <wp14:sizeRelV relativeFrom="page">
              <wp14:pctHeight>0</wp14:pctHeight>
            </wp14:sizeRelV>
          </wp:anchor>
        </w:drawing>
      </w:r>
      <w:r w:rsidR="00B92078">
        <w:rPr>
          <w:rFonts w:ascii="Arial" w:hAnsi="Arial" w:cs="Arial"/>
          <w:b/>
          <w:sz w:val="22"/>
        </w:rPr>
        <w:t xml:space="preserve">                                        </w:t>
      </w:r>
    </w:p>
    <w:p w14:paraId="2150D908" w14:textId="77777777" w:rsidR="00B92078" w:rsidRDefault="00B92078" w:rsidP="00B92078">
      <w:pPr>
        <w:ind w:right="-285"/>
        <w:rPr>
          <w:rFonts w:ascii="Arial" w:hAnsi="Arial" w:cs="Arial"/>
          <w:b/>
          <w:sz w:val="22"/>
        </w:rPr>
      </w:pPr>
      <w:r>
        <w:rPr>
          <w:rFonts w:ascii="Arial" w:hAnsi="Arial" w:cs="Arial"/>
          <w:b/>
          <w:sz w:val="22"/>
        </w:rPr>
        <w:t xml:space="preserve">                                                       </w:t>
      </w:r>
    </w:p>
    <w:p w14:paraId="35A2C20D" w14:textId="3648D519" w:rsidR="00B92078" w:rsidRDefault="00B20B70" w:rsidP="00B92078">
      <w:pPr>
        <w:pStyle w:val="Heading3"/>
      </w:pPr>
      <w:r>
        <w:rPr>
          <w:noProof/>
        </w:rPr>
        <mc:AlternateContent>
          <mc:Choice Requires="wps">
            <w:drawing>
              <wp:anchor distT="0" distB="0" distL="114300" distR="114300" simplePos="0" relativeHeight="251656704" behindDoc="0" locked="0" layoutInCell="1" allowOverlap="1" wp14:anchorId="67D4CFF7" wp14:editId="1BE83513">
                <wp:simplePos x="0" y="0"/>
                <wp:positionH relativeFrom="column">
                  <wp:posOffset>1223010</wp:posOffset>
                </wp:positionH>
                <wp:positionV relativeFrom="paragraph">
                  <wp:posOffset>34925</wp:posOffset>
                </wp:positionV>
                <wp:extent cx="3209925" cy="699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B2AA4" w14:textId="77777777" w:rsidR="00B92078" w:rsidRDefault="00B92078" w:rsidP="00B92078">
                            <w:pPr>
                              <w:pStyle w:val="Heading4"/>
                              <w:rPr>
                                <w:b/>
                                <w:bCs/>
                              </w:rPr>
                            </w:pPr>
                          </w:p>
                          <w:p w14:paraId="7ADFD5B4" w14:textId="77777777" w:rsidR="00B92078" w:rsidRDefault="00B92078" w:rsidP="00B92078">
                            <w:pPr>
                              <w:pStyle w:val="Heading4"/>
                              <w:rPr>
                                <w:b/>
                                <w:bCs/>
                              </w:rPr>
                            </w:pPr>
                            <w:r>
                              <w:rPr>
                                <w:b/>
                                <w:bCs/>
                              </w:rPr>
                              <w:t>Dorchester Market Car Boot Fund Application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4CFF7" id="_x0000_t202" coordsize="21600,21600" o:spt="202" path="m,l,21600r21600,l21600,xe">
                <v:stroke joinstyle="miter"/>
                <v:path gradientshapeok="t" o:connecttype="rect"/>
              </v:shapetype>
              <v:shape id="Text Box 1" o:spid="_x0000_s1026" type="#_x0000_t202" style="position:absolute;margin-left:96.3pt;margin-top:2.75pt;width:252.75pt;height:5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" stroked="f">
                <v:textbox>
                  <w:txbxContent>
                    <w:p w14:paraId="6A3B2AA4" w14:textId="77777777" w:rsidR="00B92078" w:rsidRDefault="00B92078" w:rsidP="00B92078">
                      <w:pPr>
                        <w:pStyle w:val="Heading4"/>
                        <w:rPr>
                          <w:b/>
                          <w:bCs/>
                        </w:rPr>
                      </w:pPr>
                    </w:p>
                    <w:p w14:paraId="7ADFD5B4" w14:textId="77777777" w:rsidR="00B92078" w:rsidRDefault="00B92078" w:rsidP="00B92078">
                      <w:pPr>
                        <w:pStyle w:val="Heading4"/>
                        <w:rPr>
                          <w:b/>
                          <w:bCs/>
                        </w:rPr>
                      </w:pPr>
                      <w:r>
                        <w:rPr>
                          <w:b/>
                          <w:bCs/>
                        </w:rPr>
                        <w:t>Dorchester Market Car Boot Fund Application Guidance</w:t>
                      </w:r>
                    </w:p>
                  </w:txbxContent>
                </v:textbox>
              </v:shape>
            </w:pict>
          </mc:Fallback>
        </mc:AlternateContent>
      </w:r>
      <w:r w:rsidR="00B92078">
        <w:t xml:space="preserve">                             </w:t>
      </w:r>
    </w:p>
    <w:p w14:paraId="3FFB44C4" w14:textId="77777777" w:rsidR="00B92078" w:rsidRDefault="00B92078" w:rsidP="00B92078">
      <w:pPr>
        <w:ind w:right="-285"/>
        <w:rPr>
          <w:rFonts w:ascii="Arial" w:hAnsi="Arial" w:cs="Arial"/>
          <w:sz w:val="24"/>
          <w:szCs w:val="24"/>
        </w:rPr>
      </w:pPr>
    </w:p>
    <w:p w14:paraId="2589D717" w14:textId="77777777" w:rsidR="00B92078" w:rsidRDefault="00B92078" w:rsidP="00B92078">
      <w:pPr>
        <w:ind w:right="-285"/>
        <w:rPr>
          <w:rFonts w:ascii="Arial" w:hAnsi="Arial" w:cs="Arial"/>
          <w:sz w:val="24"/>
          <w:szCs w:val="24"/>
        </w:rPr>
      </w:pPr>
    </w:p>
    <w:p w14:paraId="340D5690" w14:textId="77777777" w:rsidR="00B92078" w:rsidRPr="008A7102" w:rsidRDefault="00B92078" w:rsidP="00B92078">
      <w:pPr>
        <w:ind w:right="-285"/>
        <w:rPr>
          <w:rFonts w:ascii="Arial" w:hAnsi="Arial" w:cs="Arial"/>
          <w:sz w:val="24"/>
          <w:szCs w:val="24"/>
        </w:rPr>
      </w:pPr>
    </w:p>
    <w:p w14:paraId="7EBE978B" w14:textId="77777777" w:rsidR="00B92078" w:rsidRDefault="00B92078" w:rsidP="00B92078">
      <w:pPr>
        <w:ind w:right="-285"/>
        <w:rPr>
          <w:rFonts w:ascii="Arial" w:hAnsi="Arial" w:cs="Arial"/>
          <w:sz w:val="24"/>
          <w:szCs w:val="24"/>
        </w:rPr>
      </w:pPr>
    </w:p>
    <w:p w14:paraId="70C8A967" w14:textId="77777777" w:rsidR="00B92078" w:rsidRPr="008A7102" w:rsidRDefault="00B92078" w:rsidP="00B92078">
      <w:pPr>
        <w:ind w:right="-285"/>
        <w:rPr>
          <w:rFonts w:ascii="Arial" w:hAnsi="Arial" w:cs="Arial"/>
          <w:sz w:val="24"/>
          <w:szCs w:val="24"/>
        </w:rPr>
      </w:pPr>
      <w:r w:rsidRPr="008A7102">
        <w:rPr>
          <w:rFonts w:ascii="Arial" w:hAnsi="Arial" w:cs="Arial"/>
          <w:sz w:val="24"/>
          <w:szCs w:val="24"/>
        </w:rPr>
        <w:t>The Dorchester Markets Joint Informal Panel holds Sunday car boot sales every week to raise money for loca</w:t>
      </w:r>
      <w:r>
        <w:rPr>
          <w:rFonts w:ascii="Arial" w:hAnsi="Arial" w:cs="Arial"/>
          <w:sz w:val="24"/>
          <w:szCs w:val="24"/>
        </w:rPr>
        <w:t xml:space="preserve">l charities, </w:t>
      </w:r>
      <w:proofErr w:type="gramStart"/>
      <w:r w:rsidRPr="008A7102">
        <w:rPr>
          <w:rFonts w:ascii="Arial" w:hAnsi="Arial" w:cs="Arial"/>
          <w:sz w:val="24"/>
          <w:szCs w:val="24"/>
        </w:rPr>
        <w:t>co</w:t>
      </w:r>
      <w:r>
        <w:rPr>
          <w:rFonts w:ascii="Arial" w:hAnsi="Arial" w:cs="Arial"/>
          <w:sz w:val="24"/>
          <w:szCs w:val="24"/>
        </w:rPr>
        <w:t>mmunity</w:t>
      </w:r>
      <w:proofErr w:type="gramEnd"/>
      <w:r>
        <w:rPr>
          <w:rFonts w:ascii="Arial" w:hAnsi="Arial" w:cs="Arial"/>
          <w:sz w:val="24"/>
          <w:szCs w:val="24"/>
        </w:rPr>
        <w:t xml:space="preserve"> and voluntary organisations</w:t>
      </w:r>
      <w:r w:rsidRPr="008A7102">
        <w:rPr>
          <w:rFonts w:ascii="Arial" w:hAnsi="Arial" w:cs="Arial"/>
          <w:sz w:val="24"/>
          <w:szCs w:val="24"/>
        </w:rPr>
        <w:t>. The pro</w:t>
      </w:r>
      <w:r>
        <w:rPr>
          <w:rFonts w:ascii="Arial" w:hAnsi="Arial" w:cs="Arial"/>
          <w:sz w:val="24"/>
          <w:szCs w:val="24"/>
        </w:rPr>
        <w:t>ceeds are distributed annually via a grants panel consisting of Councillors from both Dorset Council and Dorchester Town Council.</w:t>
      </w:r>
    </w:p>
    <w:p w14:paraId="5D17C2A3" w14:textId="77777777" w:rsidR="00B92078" w:rsidRPr="008A7102" w:rsidRDefault="00B92078" w:rsidP="00B92078">
      <w:pPr>
        <w:ind w:right="-285"/>
        <w:rPr>
          <w:rFonts w:ascii="Arial" w:hAnsi="Arial" w:cs="Arial"/>
          <w:sz w:val="24"/>
          <w:szCs w:val="24"/>
        </w:rPr>
      </w:pPr>
    </w:p>
    <w:p w14:paraId="7392C88B" w14:textId="03BF99F4" w:rsidR="00B92078" w:rsidRPr="008A7102" w:rsidRDefault="00B92078" w:rsidP="00B92078">
      <w:pPr>
        <w:ind w:right="-285"/>
        <w:rPr>
          <w:rFonts w:ascii="Arial" w:hAnsi="Arial" w:cs="Arial"/>
          <w:sz w:val="24"/>
          <w:szCs w:val="24"/>
        </w:rPr>
      </w:pPr>
      <w:r w:rsidRPr="378AA3A9">
        <w:rPr>
          <w:rFonts w:ascii="Arial" w:hAnsi="Arial" w:cs="Arial"/>
          <w:sz w:val="24"/>
          <w:szCs w:val="24"/>
        </w:rPr>
        <w:t xml:space="preserve">Please read these guidance notes carefully before completing the application form. </w:t>
      </w:r>
    </w:p>
    <w:p w14:paraId="61247AD3" w14:textId="77777777" w:rsidR="00B92078" w:rsidRPr="008A7102" w:rsidRDefault="00B92078" w:rsidP="00B92078">
      <w:pPr>
        <w:ind w:right="-285"/>
        <w:rPr>
          <w:rFonts w:ascii="Arial" w:hAnsi="Arial" w:cs="Arial"/>
          <w:sz w:val="24"/>
          <w:szCs w:val="24"/>
        </w:rPr>
      </w:pPr>
    </w:p>
    <w:p w14:paraId="4F88D415" w14:textId="75DA639F" w:rsidR="00B92078" w:rsidRDefault="00B92078" w:rsidP="00B92078">
      <w:pPr>
        <w:tabs>
          <w:tab w:val="left" w:pos="567"/>
          <w:tab w:val="left" w:pos="9072"/>
          <w:tab w:val="left" w:pos="9589"/>
        </w:tabs>
        <w:ind w:right="-285"/>
        <w:rPr>
          <w:rFonts w:ascii="Arial" w:hAnsi="Arial" w:cs="Arial"/>
          <w:b/>
          <w:bCs/>
          <w:sz w:val="24"/>
          <w:szCs w:val="24"/>
        </w:rPr>
      </w:pPr>
      <w:r w:rsidRPr="008A7102">
        <w:rPr>
          <w:rFonts w:ascii="Arial" w:hAnsi="Arial" w:cs="Arial"/>
          <w:b/>
          <w:bCs/>
          <w:sz w:val="24"/>
          <w:szCs w:val="24"/>
        </w:rPr>
        <w:t xml:space="preserve">Distribution of grants:  </w:t>
      </w:r>
    </w:p>
    <w:p w14:paraId="562CC3B2" w14:textId="77777777" w:rsidR="00CC7D05" w:rsidRPr="008A7102" w:rsidRDefault="00CC7D05" w:rsidP="00B92078">
      <w:pPr>
        <w:tabs>
          <w:tab w:val="left" w:pos="567"/>
          <w:tab w:val="left" w:pos="9072"/>
          <w:tab w:val="left" w:pos="9589"/>
        </w:tabs>
        <w:ind w:right="-285"/>
        <w:rPr>
          <w:rFonts w:ascii="Arial" w:hAnsi="Arial" w:cs="Arial"/>
          <w:b/>
          <w:bCs/>
          <w:sz w:val="24"/>
          <w:szCs w:val="24"/>
        </w:rPr>
      </w:pPr>
    </w:p>
    <w:p w14:paraId="4F3D04E4" w14:textId="77777777" w:rsidR="00B92078" w:rsidRPr="00E20275" w:rsidRDefault="00B92078" w:rsidP="00B92078">
      <w:pPr>
        <w:numPr>
          <w:ilvl w:val="0"/>
          <w:numId w:val="4"/>
        </w:numPr>
        <w:overflowPunct/>
        <w:autoSpaceDE/>
        <w:autoSpaceDN/>
        <w:adjustRightInd/>
        <w:textAlignment w:val="auto"/>
        <w:rPr>
          <w:rFonts w:ascii="Arial" w:hAnsi="Arial" w:cs="Arial"/>
          <w:sz w:val="24"/>
          <w:szCs w:val="24"/>
        </w:rPr>
      </w:pPr>
      <w:r w:rsidRPr="00E20275">
        <w:rPr>
          <w:rFonts w:ascii="Arial" w:hAnsi="Arial" w:cs="Arial"/>
          <w:sz w:val="24"/>
          <w:szCs w:val="24"/>
        </w:rPr>
        <w:t xml:space="preserve">Grants will range from £100 to £3000.  </w:t>
      </w:r>
    </w:p>
    <w:p w14:paraId="72F181CE" w14:textId="77777777" w:rsidR="00B92078" w:rsidRPr="00E20275" w:rsidRDefault="00B92078" w:rsidP="00B92078">
      <w:pPr>
        <w:numPr>
          <w:ilvl w:val="0"/>
          <w:numId w:val="4"/>
        </w:numPr>
        <w:overflowPunct/>
        <w:autoSpaceDE/>
        <w:autoSpaceDN/>
        <w:adjustRightInd/>
        <w:textAlignment w:val="auto"/>
        <w:rPr>
          <w:rFonts w:ascii="Arial" w:hAnsi="Arial" w:cs="Arial"/>
          <w:sz w:val="24"/>
          <w:szCs w:val="24"/>
        </w:rPr>
      </w:pPr>
      <w:r w:rsidRPr="00E20275">
        <w:rPr>
          <w:rFonts w:ascii="Arial" w:hAnsi="Arial" w:cs="Arial"/>
          <w:sz w:val="24"/>
          <w:szCs w:val="24"/>
        </w:rPr>
        <w:t>Grants can be used to support running costs and equipment.</w:t>
      </w:r>
    </w:p>
    <w:p w14:paraId="360DBA04" w14:textId="1637FA90" w:rsidR="00B92078" w:rsidRPr="00E20275" w:rsidRDefault="00B92078" w:rsidP="580EF35B">
      <w:pPr>
        <w:numPr>
          <w:ilvl w:val="0"/>
          <w:numId w:val="4"/>
        </w:numPr>
        <w:overflowPunct/>
        <w:autoSpaceDE/>
        <w:autoSpaceDN/>
        <w:adjustRightInd/>
        <w:textAlignment w:val="auto"/>
        <w:rPr>
          <w:rFonts w:ascii="Arial" w:hAnsi="Arial" w:cs="Arial"/>
          <w:i/>
          <w:iCs/>
          <w:sz w:val="24"/>
          <w:szCs w:val="24"/>
        </w:rPr>
      </w:pPr>
      <w:r w:rsidRPr="00E20275">
        <w:rPr>
          <w:rFonts w:ascii="Arial" w:hAnsi="Arial" w:cs="Arial"/>
          <w:sz w:val="24"/>
          <w:szCs w:val="24"/>
        </w:rPr>
        <w:t xml:space="preserve">Grants should be spent within </w:t>
      </w:r>
      <w:r w:rsidR="00726FF4" w:rsidRPr="00E20275">
        <w:rPr>
          <w:rFonts w:ascii="Arial" w:hAnsi="Arial" w:cs="Arial"/>
          <w:sz w:val="24"/>
          <w:szCs w:val="24"/>
        </w:rPr>
        <w:t>twelve months of receipt</w:t>
      </w:r>
      <w:r w:rsidR="00E20275" w:rsidRPr="00E20275">
        <w:rPr>
          <w:rFonts w:ascii="Arial" w:hAnsi="Arial" w:cs="Arial"/>
          <w:sz w:val="24"/>
          <w:szCs w:val="24"/>
        </w:rPr>
        <w:t>.</w:t>
      </w:r>
      <w:r w:rsidRPr="00E20275">
        <w:rPr>
          <w:rFonts w:ascii="Arial" w:hAnsi="Arial" w:cs="Arial"/>
          <w:i/>
          <w:iCs/>
          <w:sz w:val="24"/>
          <w:szCs w:val="24"/>
        </w:rPr>
        <w:t xml:space="preserve">    </w:t>
      </w:r>
    </w:p>
    <w:p w14:paraId="47A600CC" w14:textId="77777777" w:rsidR="00B92078" w:rsidRPr="008A7102" w:rsidRDefault="00B92078" w:rsidP="00B92078">
      <w:pPr>
        <w:ind w:firstLine="60"/>
        <w:rPr>
          <w:rFonts w:ascii="Arial" w:hAnsi="Arial" w:cs="Arial"/>
          <w:b/>
          <w:bCs/>
          <w:sz w:val="24"/>
          <w:szCs w:val="24"/>
          <w:lang w:val="en-US"/>
        </w:rPr>
      </w:pPr>
    </w:p>
    <w:p w14:paraId="467967AD" w14:textId="1AC98D8A" w:rsidR="00B92078" w:rsidRDefault="00B92078" w:rsidP="00B92078">
      <w:pPr>
        <w:rPr>
          <w:rFonts w:ascii="Arial" w:hAnsi="Arial" w:cs="Arial"/>
          <w:b/>
          <w:bCs/>
          <w:sz w:val="24"/>
          <w:szCs w:val="24"/>
          <w:lang w:val="en-US"/>
        </w:rPr>
      </w:pPr>
      <w:r w:rsidRPr="008A7102">
        <w:rPr>
          <w:rFonts w:ascii="Arial" w:hAnsi="Arial" w:cs="Arial"/>
          <w:b/>
          <w:bCs/>
          <w:sz w:val="24"/>
          <w:szCs w:val="24"/>
          <w:lang w:val="en-US"/>
        </w:rPr>
        <w:t>To be eligible for funding, applicants must:</w:t>
      </w:r>
    </w:p>
    <w:p w14:paraId="4147AD91" w14:textId="77777777" w:rsidR="00CC7D05" w:rsidRPr="008A7102" w:rsidRDefault="00CC7D05" w:rsidP="00B92078">
      <w:pPr>
        <w:rPr>
          <w:rFonts w:ascii="Arial" w:hAnsi="Arial" w:cs="Arial"/>
          <w:b/>
          <w:bCs/>
          <w:sz w:val="24"/>
          <w:szCs w:val="24"/>
          <w:lang w:val="en-US"/>
        </w:rPr>
      </w:pPr>
    </w:p>
    <w:p w14:paraId="3A8B4252" w14:textId="61CFA017" w:rsidR="00B92078" w:rsidRPr="008A7102" w:rsidRDefault="00B92078" w:rsidP="00B92078">
      <w:pPr>
        <w:numPr>
          <w:ilvl w:val="0"/>
          <w:numId w:val="5"/>
        </w:numPr>
        <w:overflowPunct/>
        <w:textAlignment w:val="auto"/>
        <w:rPr>
          <w:rFonts w:ascii="Arial" w:hAnsi="Arial" w:cs="Arial"/>
          <w:sz w:val="24"/>
          <w:szCs w:val="24"/>
          <w:lang w:val="en-US"/>
        </w:rPr>
      </w:pPr>
      <w:r w:rsidRPr="580EF35B">
        <w:rPr>
          <w:rFonts w:ascii="Arial" w:hAnsi="Arial" w:cs="Arial"/>
          <w:sz w:val="24"/>
          <w:szCs w:val="24"/>
          <w:lang w:val="en-US"/>
        </w:rPr>
        <w:t xml:space="preserve">Undertake that the monies will be used to benefit projects operating or supporting residents living within a </w:t>
      </w:r>
      <w:bookmarkStart w:id="0" w:name="_Int_6eKTU4Rp"/>
      <w:proofErr w:type="gramStart"/>
      <w:r w:rsidRPr="580EF35B">
        <w:rPr>
          <w:rFonts w:ascii="Arial" w:hAnsi="Arial" w:cs="Arial"/>
          <w:b/>
          <w:bCs/>
          <w:sz w:val="24"/>
          <w:szCs w:val="24"/>
          <w:lang w:val="en-US"/>
        </w:rPr>
        <w:t>6.67 mile</w:t>
      </w:r>
      <w:bookmarkEnd w:id="0"/>
      <w:proofErr w:type="gramEnd"/>
      <w:r w:rsidRPr="580EF35B">
        <w:rPr>
          <w:rFonts w:ascii="Arial" w:hAnsi="Arial" w:cs="Arial"/>
          <w:sz w:val="24"/>
          <w:szCs w:val="24"/>
          <w:lang w:val="en-US"/>
        </w:rPr>
        <w:t xml:space="preserve"> radius of the market</w:t>
      </w:r>
      <w:r w:rsidR="00E71A2A" w:rsidRPr="580EF35B">
        <w:rPr>
          <w:rFonts w:ascii="Arial" w:hAnsi="Arial" w:cs="Arial"/>
          <w:sz w:val="24"/>
          <w:szCs w:val="24"/>
          <w:lang w:val="en-US"/>
        </w:rPr>
        <w:t xml:space="preserve"> (DT1 1QS)</w:t>
      </w:r>
      <w:r w:rsidRPr="580EF35B">
        <w:rPr>
          <w:rFonts w:ascii="Arial" w:hAnsi="Arial" w:cs="Arial"/>
          <w:sz w:val="24"/>
          <w:szCs w:val="24"/>
          <w:lang w:val="en-US"/>
        </w:rPr>
        <w:t>.</w:t>
      </w:r>
    </w:p>
    <w:p w14:paraId="0B7C21E7" w14:textId="77777777" w:rsidR="00B92078" w:rsidRPr="008A7102" w:rsidRDefault="00B92078" w:rsidP="00B92078">
      <w:pPr>
        <w:numPr>
          <w:ilvl w:val="0"/>
          <w:numId w:val="5"/>
        </w:numPr>
        <w:overflowPunct/>
        <w:textAlignment w:val="auto"/>
        <w:rPr>
          <w:rFonts w:ascii="Arial" w:hAnsi="Arial" w:cs="Arial"/>
          <w:sz w:val="24"/>
          <w:szCs w:val="24"/>
          <w:lang w:val="en-US"/>
        </w:rPr>
      </w:pPr>
      <w:r w:rsidRPr="008A7102">
        <w:rPr>
          <w:rFonts w:ascii="Arial" w:hAnsi="Arial" w:cs="Arial"/>
          <w:sz w:val="24"/>
          <w:szCs w:val="24"/>
          <w:lang w:val="en-US"/>
        </w:rPr>
        <w:t xml:space="preserve">Be a voluntary, non-profit-making group or charity operated with no undue restriction on membership. </w:t>
      </w:r>
    </w:p>
    <w:p w14:paraId="342D53CA" w14:textId="77777777" w:rsidR="00B92078" w:rsidRPr="008A7102" w:rsidRDefault="00B92078" w:rsidP="00B92078">
      <w:pPr>
        <w:numPr>
          <w:ilvl w:val="0"/>
          <w:numId w:val="5"/>
        </w:numPr>
        <w:overflowPunct/>
        <w:textAlignment w:val="auto"/>
        <w:rPr>
          <w:rFonts w:ascii="Arial" w:hAnsi="Arial" w:cs="Arial"/>
          <w:sz w:val="24"/>
          <w:szCs w:val="24"/>
          <w:lang w:val="en-US"/>
        </w:rPr>
      </w:pPr>
      <w:r w:rsidRPr="008A7102">
        <w:rPr>
          <w:rFonts w:ascii="Arial" w:hAnsi="Arial" w:cs="Arial"/>
          <w:sz w:val="24"/>
          <w:szCs w:val="24"/>
          <w:lang w:val="en-US"/>
        </w:rPr>
        <w:t>Demonstrate good management, be constituted, have written policies, hold regular management committee meetings and be able to provide up to date accounts.</w:t>
      </w:r>
    </w:p>
    <w:p w14:paraId="49F4410D" w14:textId="77777777" w:rsidR="00B92078" w:rsidRPr="008A7102" w:rsidRDefault="00B92078" w:rsidP="00B92078">
      <w:pPr>
        <w:numPr>
          <w:ilvl w:val="0"/>
          <w:numId w:val="5"/>
        </w:numPr>
        <w:overflowPunct/>
        <w:textAlignment w:val="auto"/>
        <w:rPr>
          <w:rFonts w:ascii="Arial" w:hAnsi="Arial" w:cs="Arial"/>
          <w:sz w:val="24"/>
          <w:szCs w:val="24"/>
          <w:lang w:val="en-US"/>
        </w:rPr>
      </w:pPr>
      <w:r w:rsidRPr="008A7102">
        <w:rPr>
          <w:rFonts w:ascii="Arial" w:hAnsi="Arial" w:cs="Arial"/>
          <w:sz w:val="24"/>
          <w:szCs w:val="24"/>
        </w:rPr>
        <w:t>Have an appropriate safeguarding policy - if you are working with children and young people or vulnerable adults.</w:t>
      </w:r>
    </w:p>
    <w:p w14:paraId="3A70734E" w14:textId="77777777" w:rsidR="00B92078" w:rsidRPr="008A7102" w:rsidRDefault="00B92078" w:rsidP="00B92078">
      <w:pPr>
        <w:numPr>
          <w:ilvl w:val="0"/>
          <w:numId w:val="5"/>
        </w:numPr>
        <w:overflowPunct/>
        <w:textAlignment w:val="auto"/>
        <w:rPr>
          <w:rFonts w:ascii="Arial" w:hAnsi="Arial" w:cs="Arial"/>
          <w:sz w:val="24"/>
          <w:szCs w:val="24"/>
          <w:lang w:val="en-US"/>
        </w:rPr>
      </w:pPr>
      <w:r w:rsidRPr="008A7102">
        <w:rPr>
          <w:rFonts w:ascii="Arial" w:hAnsi="Arial" w:cs="Arial"/>
          <w:sz w:val="24"/>
          <w:szCs w:val="24"/>
          <w:lang w:val="en-US"/>
        </w:rPr>
        <w:t>Demonstrate a need for their project that will result in a community benefit.</w:t>
      </w:r>
    </w:p>
    <w:p w14:paraId="07043A2D" w14:textId="77777777" w:rsidR="00B92078" w:rsidRPr="008A7102" w:rsidRDefault="00B92078" w:rsidP="00B92078">
      <w:pPr>
        <w:rPr>
          <w:rFonts w:ascii="Arial" w:hAnsi="Arial" w:cs="Arial"/>
          <w:sz w:val="24"/>
          <w:szCs w:val="24"/>
          <w:lang w:val="en-US"/>
        </w:rPr>
      </w:pPr>
    </w:p>
    <w:p w14:paraId="483884B9" w14:textId="433C9051" w:rsidR="00B92078" w:rsidRDefault="00B92078" w:rsidP="00B92078">
      <w:pPr>
        <w:pStyle w:val="Heading3"/>
        <w:rPr>
          <w:sz w:val="24"/>
          <w:szCs w:val="24"/>
        </w:rPr>
      </w:pPr>
      <w:r w:rsidRPr="008A7102">
        <w:rPr>
          <w:sz w:val="24"/>
          <w:szCs w:val="24"/>
        </w:rPr>
        <w:t>Examples of what we can fund:</w:t>
      </w:r>
    </w:p>
    <w:p w14:paraId="05795549" w14:textId="77777777" w:rsidR="00CC7D05" w:rsidRPr="00CC7D05" w:rsidRDefault="00CC7D05" w:rsidP="00CC7D05"/>
    <w:p w14:paraId="3B4885C6" w14:textId="77777777" w:rsidR="00B92078" w:rsidRPr="008A7102" w:rsidRDefault="00B92078" w:rsidP="00B92078">
      <w:pPr>
        <w:numPr>
          <w:ilvl w:val="0"/>
          <w:numId w:val="6"/>
        </w:numPr>
        <w:overflowPunct/>
        <w:textAlignment w:val="auto"/>
        <w:rPr>
          <w:rFonts w:ascii="Arial" w:hAnsi="Arial" w:cs="Arial"/>
          <w:sz w:val="24"/>
          <w:szCs w:val="24"/>
          <w:lang w:val="en-US"/>
        </w:rPr>
      </w:pPr>
      <w:r w:rsidRPr="580EF35B">
        <w:rPr>
          <w:rFonts w:ascii="Arial" w:hAnsi="Arial" w:cs="Arial"/>
          <w:sz w:val="24"/>
          <w:szCs w:val="24"/>
          <w:lang w:val="en-US"/>
        </w:rPr>
        <w:t xml:space="preserve">Running costs </w:t>
      </w:r>
      <w:bookmarkStart w:id="1" w:name="_Int_D7JbRt13"/>
      <w:proofErr w:type="gramStart"/>
      <w:r w:rsidRPr="580EF35B">
        <w:rPr>
          <w:rFonts w:ascii="Arial" w:hAnsi="Arial" w:cs="Arial"/>
          <w:sz w:val="24"/>
          <w:szCs w:val="24"/>
          <w:lang w:val="en-US"/>
        </w:rPr>
        <w:t>e.g.</w:t>
      </w:r>
      <w:bookmarkEnd w:id="1"/>
      <w:proofErr w:type="gramEnd"/>
      <w:r w:rsidRPr="580EF35B">
        <w:rPr>
          <w:rFonts w:ascii="Arial" w:hAnsi="Arial" w:cs="Arial"/>
          <w:sz w:val="24"/>
          <w:szCs w:val="24"/>
          <w:lang w:val="en-US"/>
        </w:rPr>
        <w:t xml:space="preserve"> office costs, insurance </w:t>
      </w:r>
    </w:p>
    <w:p w14:paraId="6840CB3A" w14:textId="77777777" w:rsidR="00B92078" w:rsidRPr="008A7102" w:rsidRDefault="00B92078" w:rsidP="00B92078">
      <w:pPr>
        <w:numPr>
          <w:ilvl w:val="0"/>
          <w:numId w:val="6"/>
        </w:numPr>
        <w:overflowPunct/>
        <w:textAlignment w:val="auto"/>
        <w:rPr>
          <w:rFonts w:ascii="Arial" w:hAnsi="Arial" w:cs="Arial"/>
          <w:sz w:val="24"/>
          <w:szCs w:val="24"/>
          <w:lang w:val="en-US"/>
        </w:rPr>
      </w:pPr>
      <w:r w:rsidRPr="580EF35B">
        <w:rPr>
          <w:rFonts w:ascii="Arial" w:hAnsi="Arial" w:cs="Arial"/>
          <w:sz w:val="24"/>
          <w:szCs w:val="24"/>
          <w:lang w:val="en-US"/>
        </w:rPr>
        <w:t xml:space="preserve">Costs associated with out-of-pocket expenses for volunteers </w:t>
      </w:r>
      <w:bookmarkStart w:id="2" w:name="_Int_eudCLMNx"/>
      <w:proofErr w:type="gramStart"/>
      <w:r w:rsidRPr="580EF35B">
        <w:rPr>
          <w:rFonts w:ascii="Arial" w:hAnsi="Arial" w:cs="Arial"/>
          <w:sz w:val="24"/>
          <w:szCs w:val="24"/>
          <w:lang w:val="en-US"/>
        </w:rPr>
        <w:t>i.e.</w:t>
      </w:r>
      <w:bookmarkEnd w:id="2"/>
      <w:proofErr w:type="gramEnd"/>
      <w:r w:rsidRPr="580EF35B">
        <w:rPr>
          <w:rFonts w:ascii="Arial" w:hAnsi="Arial" w:cs="Arial"/>
          <w:sz w:val="24"/>
          <w:szCs w:val="24"/>
          <w:lang w:val="en-US"/>
        </w:rPr>
        <w:t xml:space="preserve"> travel </w:t>
      </w:r>
    </w:p>
    <w:p w14:paraId="18C16928" w14:textId="77777777" w:rsidR="00B92078" w:rsidRPr="008A7102" w:rsidRDefault="00B92078" w:rsidP="00B92078">
      <w:pPr>
        <w:numPr>
          <w:ilvl w:val="0"/>
          <w:numId w:val="6"/>
        </w:numPr>
        <w:overflowPunct/>
        <w:textAlignment w:val="auto"/>
        <w:rPr>
          <w:rFonts w:ascii="Arial" w:hAnsi="Arial" w:cs="Arial"/>
          <w:sz w:val="24"/>
          <w:szCs w:val="24"/>
          <w:lang w:val="en-US"/>
        </w:rPr>
      </w:pPr>
      <w:r w:rsidRPr="008A7102">
        <w:rPr>
          <w:rFonts w:ascii="Arial" w:hAnsi="Arial" w:cs="Arial"/>
          <w:sz w:val="24"/>
          <w:szCs w:val="24"/>
          <w:lang w:val="en-US"/>
        </w:rPr>
        <w:t>Capital expenditure such as equipment, improvements to buildings.</w:t>
      </w:r>
    </w:p>
    <w:p w14:paraId="4EEBEB63" w14:textId="77777777" w:rsidR="00B92078" w:rsidRDefault="00B92078" w:rsidP="00B92078">
      <w:pPr>
        <w:numPr>
          <w:ilvl w:val="0"/>
          <w:numId w:val="6"/>
        </w:numPr>
        <w:overflowPunct/>
        <w:textAlignment w:val="auto"/>
        <w:rPr>
          <w:rFonts w:ascii="Arial" w:hAnsi="Arial" w:cs="Arial"/>
          <w:sz w:val="24"/>
          <w:szCs w:val="24"/>
          <w:lang w:val="en-US"/>
        </w:rPr>
      </w:pPr>
      <w:r w:rsidRPr="008A7102">
        <w:rPr>
          <w:rFonts w:ascii="Arial" w:hAnsi="Arial" w:cs="Arial"/>
          <w:sz w:val="24"/>
          <w:szCs w:val="24"/>
          <w:lang w:val="en-US"/>
        </w:rPr>
        <w:t xml:space="preserve">Contribution to setting up a new community activity or event. </w:t>
      </w:r>
    </w:p>
    <w:p w14:paraId="4BB21639" w14:textId="77777777" w:rsidR="00B92078" w:rsidRPr="00376ECD" w:rsidRDefault="00B92078" w:rsidP="00B92078">
      <w:pPr>
        <w:numPr>
          <w:ilvl w:val="0"/>
          <w:numId w:val="6"/>
        </w:numPr>
        <w:overflowPunct/>
        <w:textAlignment w:val="auto"/>
        <w:rPr>
          <w:rFonts w:ascii="Arial" w:hAnsi="Arial" w:cs="Arial"/>
          <w:sz w:val="24"/>
          <w:szCs w:val="24"/>
          <w:lang w:val="en-US"/>
        </w:rPr>
      </w:pPr>
      <w:r w:rsidRPr="00376ECD">
        <w:rPr>
          <w:rFonts w:ascii="Arial" w:hAnsi="Arial" w:cs="Arial"/>
          <w:sz w:val="24"/>
          <w:szCs w:val="24"/>
          <w:lang w:val="en-US"/>
        </w:rPr>
        <w:t>Regular annual events – can apply but may not be a priority.</w:t>
      </w:r>
    </w:p>
    <w:p w14:paraId="0A0B59B5" w14:textId="77777777" w:rsidR="00B92078" w:rsidRPr="008A7102" w:rsidRDefault="00B92078" w:rsidP="00B92078">
      <w:pPr>
        <w:overflowPunct/>
        <w:ind w:left="1440"/>
        <w:textAlignment w:val="auto"/>
        <w:rPr>
          <w:rFonts w:ascii="Arial" w:hAnsi="Arial" w:cs="Arial"/>
          <w:sz w:val="24"/>
          <w:szCs w:val="24"/>
          <w:lang w:val="en-US"/>
        </w:rPr>
      </w:pPr>
    </w:p>
    <w:p w14:paraId="707D35CA" w14:textId="795EB18C" w:rsidR="00B92078" w:rsidRDefault="00B92078" w:rsidP="00B92078">
      <w:pPr>
        <w:pStyle w:val="Heading1"/>
        <w:ind w:left="360"/>
        <w:rPr>
          <w:rFonts w:ascii="Arial" w:hAnsi="Arial" w:cs="Arial"/>
          <w:b/>
          <w:szCs w:val="24"/>
        </w:rPr>
      </w:pPr>
      <w:r w:rsidRPr="008A7102">
        <w:rPr>
          <w:rFonts w:ascii="Arial" w:hAnsi="Arial" w:cs="Arial"/>
          <w:b/>
          <w:szCs w:val="24"/>
        </w:rPr>
        <w:t>What can’t we fund?</w:t>
      </w:r>
    </w:p>
    <w:p w14:paraId="40CE3E65" w14:textId="77777777" w:rsidR="00CC7D05" w:rsidRPr="00CC7D05" w:rsidRDefault="00CC7D05" w:rsidP="00CC7D05"/>
    <w:p w14:paraId="0E8579B3" w14:textId="77777777" w:rsidR="00B92078" w:rsidRPr="008A7102" w:rsidRDefault="00B92078" w:rsidP="00B92078">
      <w:pPr>
        <w:numPr>
          <w:ilvl w:val="0"/>
          <w:numId w:val="7"/>
        </w:numPr>
        <w:overflowPunct/>
        <w:textAlignment w:val="auto"/>
        <w:rPr>
          <w:rFonts w:ascii="Arial" w:hAnsi="Arial" w:cs="Arial"/>
          <w:sz w:val="24"/>
          <w:szCs w:val="24"/>
          <w:lang w:val="en-US"/>
        </w:rPr>
      </w:pPr>
      <w:r w:rsidRPr="008A7102">
        <w:rPr>
          <w:rFonts w:ascii="Arial" w:hAnsi="Arial" w:cs="Arial"/>
          <w:sz w:val="24"/>
          <w:szCs w:val="24"/>
          <w:lang w:val="en-US"/>
        </w:rPr>
        <w:t>Ongoing staff costs (including salaries of permanent or fixed term staff).</w:t>
      </w:r>
    </w:p>
    <w:p w14:paraId="319A907C" w14:textId="77777777" w:rsidR="00B92078" w:rsidRPr="008A7102" w:rsidRDefault="00B92078" w:rsidP="00B92078">
      <w:pPr>
        <w:numPr>
          <w:ilvl w:val="0"/>
          <w:numId w:val="7"/>
        </w:numPr>
        <w:overflowPunct/>
        <w:textAlignment w:val="auto"/>
        <w:rPr>
          <w:rFonts w:ascii="Arial" w:hAnsi="Arial" w:cs="Arial"/>
          <w:sz w:val="24"/>
          <w:szCs w:val="24"/>
          <w:lang w:val="en-US"/>
        </w:rPr>
      </w:pPr>
      <w:r w:rsidRPr="008A7102">
        <w:rPr>
          <w:rFonts w:ascii="Arial" w:hAnsi="Arial" w:cs="Arial"/>
          <w:sz w:val="24"/>
          <w:szCs w:val="24"/>
          <w:lang w:val="en-US"/>
        </w:rPr>
        <w:t xml:space="preserve">Any expenditure for item or service that has already been ordered or paid for. </w:t>
      </w:r>
    </w:p>
    <w:p w14:paraId="11A5B154" w14:textId="77777777" w:rsidR="00B92078" w:rsidRPr="008A7102" w:rsidRDefault="00B92078" w:rsidP="00B92078">
      <w:pPr>
        <w:pStyle w:val="BodyTextIndent"/>
        <w:numPr>
          <w:ilvl w:val="0"/>
          <w:numId w:val="7"/>
        </w:numPr>
        <w:overflowPunct/>
        <w:spacing w:after="0"/>
        <w:textAlignment w:val="auto"/>
        <w:rPr>
          <w:rFonts w:ascii="Arial" w:hAnsi="Arial" w:cs="Arial"/>
          <w:sz w:val="24"/>
          <w:szCs w:val="24"/>
        </w:rPr>
      </w:pPr>
      <w:r w:rsidRPr="008A7102">
        <w:rPr>
          <w:rFonts w:ascii="Arial" w:hAnsi="Arial" w:cs="Arial"/>
          <w:sz w:val="24"/>
          <w:szCs w:val="24"/>
        </w:rPr>
        <w:t>Anything that has already been funded by a different source.</w:t>
      </w:r>
    </w:p>
    <w:p w14:paraId="1C90938C" w14:textId="77777777" w:rsidR="00B92078" w:rsidRPr="008A7102" w:rsidRDefault="00B92078" w:rsidP="00B92078">
      <w:pPr>
        <w:numPr>
          <w:ilvl w:val="0"/>
          <w:numId w:val="7"/>
        </w:numPr>
        <w:overflowPunct/>
        <w:textAlignment w:val="auto"/>
        <w:rPr>
          <w:rFonts w:ascii="Arial" w:hAnsi="Arial" w:cs="Arial"/>
          <w:sz w:val="24"/>
          <w:szCs w:val="24"/>
          <w:lang w:val="en-US"/>
        </w:rPr>
      </w:pPr>
      <w:r w:rsidRPr="008A7102">
        <w:rPr>
          <w:rFonts w:ascii="Arial" w:hAnsi="Arial" w:cs="Arial"/>
          <w:sz w:val="24"/>
          <w:szCs w:val="24"/>
          <w:lang w:val="en-US"/>
        </w:rPr>
        <w:t xml:space="preserve">Items or services that only benefit an individual. </w:t>
      </w:r>
    </w:p>
    <w:p w14:paraId="717925E4" w14:textId="77777777" w:rsidR="00B92078" w:rsidRPr="008A7102" w:rsidRDefault="00B92078" w:rsidP="00B92078">
      <w:pPr>
        <w:numPr>
          <w:ilvl w:val="0"/>
          <w:numId w:val="7"/>
        </w:numPr>
        <w:overflowPunct/>
        <w:textAlignment w:val="auto"/>
        <w:rPr>
          <w:rFonts w:ascii="Arial" w:hAnsi="Arial" w:cs="Arial"/>
          <w:sz w:val="24"/>
          <w:szCs w:val="24"/>
          <w:lang w:val="en-US"/>
        </w:rPr>
      </w:pPr>
      <w:r w:rsidRPr="008A7102">
        <w:rPr>
          <w:rFonts w:ascii="Arial" w:hAnsi="Arial" w:cs="Arial"/>
          <w:sz w:val="24"/>
          <w:szCs w:val="24"/>
        </w:rPr>
        <w:t xml:space="preserve">Loan repayments, topping up of accounts or transferring money to another group/charity. </w:t>
      </w:r>
    </w:p>
    <w:p w14:paraId="4FAF9955" w14:textId="77777777" w:rsidR="00B92078" w:rsidRPr="006F550F" w:rsidRDefault="00B92078" w:rsidP="00B92078">
      <w:pPr>
        <w:numPr>
          <w:ilvl w:val="0"/>
          <w:numId w:val="7"/>
        </w:numPr>
        <w:overflowPunct/>
        <w:textAlignment w:val="auto"/>
        <w:rPr>
          <w:rFonts w:ascii="Arial" w:hAnsi="Arial" w:cs="Arial"/>
          <w:sz w:val="24"/>
          <w:szCs w:val="24"/>
          <w:lang w:val="en-US"/>
        </w:rPr>
      </w:pPr>
      <w:r w:rsidRPr="006F550F">
        <w:rPr>
          <w:rFonts w:ascii="Arial" w:hAnsi="Arial" w:cs="Arial"/>
          <w:sz w:val="24"/>
          <w:szCs w:val="24"/>
          <w:lang w:val="en-US"/>
        </w:rPr>
        <w:lastRenderedPageBreak/>
        <w:t xml:space="preserve">Activities or services that schools have a statutory responsibility to provide e.g.  curriculum based activities or any activity taking place during curriculum time. Projects submitted by PTAs/Friends of Schools must take place before or after school, during lunchtime or in the holidays. </w:t>
      </w:r>
    </w:p>
    <w:p w14:paraId="1E9A3550" w14:textId="77777777" w:rsidR="00B92078" w:rsidRPr="008A7102" w:rsidRDefault="00B92078" w:rsidP="00B92078">
      <w:pPr>
        <w:numPr>
          <w:ilvl w:val="0"/>
          <w:numId w:val="7"/>
        </w:numPr>
        <w:overflowPunct/>
        <w:textAlignment w:val="auto"/>
        <w:rPr>
          <w:rFonts w:ascii="Arial" w:hAnsi="Arial" w:cs="Arial"/>
          <w:sz w:val="24"/>
          <w:szCs w:val="24"/>
          <w:lang w:val="en-US"/>
        </w:rPr>
      </w:pPr>
      <w:r w:rsidRPr="008A7102">
        <w:rPr>
          <w:rFonts w:ascii="Arial" w:hAnsi="Arial" w:cs="Arial"/>
          <w:sz w:val="24"/>
          <w:szCs w:val="24"/>
          <w:lang w:val="en-US"/>
        </w:rPr>
        <w:t xml:space="preserve">Fundraising activities for your </w:t>
      </w:r>
      <w:proofErr w:type="spellStart"/>
      <w:r w:rsidRPr="008A7102">
        <w:rPr>
          <w:rFonts w:ascii="Arial" w:hAnsi="Arial" w:cs="Arial"/>
          <w:sz w:val="24"/>
          <w:szCs w:val="24"/>
          <w:lang w:val="en-US"/>
        </w:rPr>
        <w:t>organisation</w:t>
      </w:r>
      <w:proofErr w:type="spellEnd"/>
      <w:r w:rsidRPr="008A7102">
        <w:rPr>
          <w:rFonts w:ascii="Arial" w:hAnsi="Arial" w:cs="Arial"/>
          <w:sz w:val="24"/>
          <w:szCs w:val="24"/>
          <w:lang w:val="en-US"/>
        </w:rPr>
        <w:t xml:space="preserve"> or others.  </w:t>
      </w:r>
    </w:p>
    <w:p w14:paraId="1CFBF2F7" w14:textId="77777777" w:rsidR="00B92078" w:rsidRPr="008A7102" w:rsidRDefault="00B92078" w:rsidP="00B92078">
      <w:pPr>
        <w:numPr>
          <w:ilvl w:val="0"/>
          <w:numId w:val="7"/>
        </w:numPr>
        <w:overflowPunct/>
        <w:textAlignment w:val="auto"/>
        <w:rPr>
          <w:rFonts w:ascii="Arial" w:hAnsi="Arial" w:cs="Arial"/>
          <w:sz w:val="24"/>
          <w:szCs w:val="24"/>
          <w:lang w:val="en-US"/>
        </w:rPr>
      </w:pPr>
      <w:r w:rsidRPr="008A7102">
        <w:rPr>
          <w:rFonts w:ascii="Arial" w:hAnsi="Arial" w:cs="Arial"/>
          <w:sz w:val="24"/>
          <w:szCs w:val="24"/>
          <w:lang w:val="en-US"/>
        </w:rPr>
        <w:t>Used vehicles/routine repairs and maintenance.</w:t>
      </w:r>
    </w:p>
    <w:p w14:paraId="08A4AA5A" w14:textId="77777777" w:rsidR="00B92078" w:rsidRPr="008A7102" w:rsidRDefault="00B92078" w:rsidP="00B92078">
      <w:pPr>
        <w:numPr>
          <w:ilvl w:val="0"/>
          <w:numId w:val="7"/>
        </w:numPr>
        <w:overflowPunct/>
        <w:textAlignment w:val="auto"/>
        <w:rPr>
          <w:rFonts w:ascii="Arial" w:hAnsi="Arial" w:cs="Arial"/>
          <w:sz w:val="24"/>
          <w:szCs w:val="24"/>
          <w:lang w:val="en-US"/>
        </w:rPr>
      </w:pPr>
      <w:r w:rsidRPr="008A7102">
        <w:rPr>
          <w:rFonts w:ascii="Arial" w:hAnsi="Arial" w:cs="Arial"/>
          <w:sz w:val="24"/>
          <w:szCs w:val="24"/>
          <w:lang w:val="en-US"/>
        </w:rPr>
        <w:t>Parish and town councils.</w:t>
      </w:r>
    </w:p>
    <w:p w14:paraId="3027F026" w14:textId="77777777" w:rsidR="00B92078" w:rsidRPr="008A7102" w:rsidRDefault="00B92078" w:rsidP="00B92078">
      <w:pPr>
        <w:overflowPunct/>
        <w:ind w:left="720"/>
        <w:textAlignment w:val="auto"/>
        <w:rPr>
          <w:rFonts w:ascii="Arial" w:hAnsi="Arial" w:cs="Arial"/>
          <w:sz w:val="24"/>
          <w:szCs w:val="24"/>
          <w:lang w:val="en-US"/>
        </w:rPr>
      </w:pPr>
    </w:p>
    <w:p w14:paraId="0734B727" w14:textId="54C92FC7" w:rsidR="00B92078" w:rsidRDefault="00B92078" w:rsidP="00B92078">
      <w:pPr>
        <w:pStyle w:val="Heading2"/>
        <w:rPr>
          <w:rFonts w:ascii="Arial" w:hAnsi="Arial" w:cs="Arial"/>
          <w:b/>
          <w:szCs w:val="24"/>
        </w:rPr>
      </w:pPr>
      <w:r w:rsidRPr="008A7102">
        <w:rPr>
          <w:rFonts w:ascii="Arial" w:hAnsi="Arial" w:cs="Arial"/>
          <w:b/>
          <w:szCs w:val="24"/>
        </w:rPr>
        <w:t>Application process</w:t>
      </w:r>
    </w:p>
    <w:p w14:paraId="453ABC82" w14:textId="77777777" w:rsidR="00CC7D05" w:rsidRPr="00CC7D05" w:rsidRDefault="00CC7D05" w:rsidP="00CC7D05"/>
    <w:p w14:paraId="091A3110" w14:textId="77777777" w:rsidR="006148EB" w:rsidRDefault="006148EB" w:rsidP="006148EB">
      <w:pPr>
        <w:pStyle w:val="paragraph"/>
        <w:numPr>
          <w:ilvl w:val="0"/>
          <w:numId w:val="10"/>
        </w:numPr>
        <w:spacing w:before="0" w:beforeAutospacing="0" w:after="0" w:afterAutospacing="0"/>
        <w:ind w:left="709"/>
        <w:textAlignment w:val="baseline"/>
        <w:rPr>
          <w:rFonts w:ascii="Arial" w:hAnsi="Arial" w:cs="Arial"/>
        </w:rPr>
      </w:pPr>
      <w:r>
        <w:rPr>
          <w:rStyle w:val="normaltextrun"/>
          <w:rFonts w:ascii="Arial" w:hAnsi="Arial" w:cs="Arial"/>
          <w:lang w:val="en-US"/>
        </w:rPr>
        <w:t>Complete the online application form in full and make sure that all the requested supporting information is uploaded.</w:t>
      </w:r>
      <w:r>
        <w:rPr>
          <w:rStyle w:val="eop"/>
          <w:rFonts w:ascii="Arial" w:hAnsi="Arial" w:cs="Arial"/>
        </w:rPr>
        <w:t> </w:t>
      </w:r>
    </w:p>
    <w:p w14:paraId="4CD8E4DD" w14:textId="046053C0" w:rsidR="006148EB" w:rsidRPr="00606DEA" w:rsidRDefault="006148EB" w:rsidP="006148EB">
      <w:pPr>
        <w:pStyle w:val="paragraph"/>
        <w:numPr>
          <w:ilvl w:val="0"/>
          <w:numId w:val="10"/>
        </w:numPr>
        <w:spacing w:before="0" w:beforeAutospacing="0" w:after="0" w:afterAutospacing="0"/>
        <w:ind w:left="709"/>
        <w:textAlignment w:val="baseline"/>
        <w:rPr>
          <w:rFonts w:ascii="Arial" w:hAnsi="Arial" w:cs="Arial"/>
        </w:rPr>
      </w:pPr>
      <w:r>
        <w:rPr>
          <w:rStyle w:val="normaltextrun"/>
          <w:rFonts w:ascii="Arial" w:hAnsi="Arial" w:cs="Arial"/>
          <w:lang w:val="en-US"/>
        </w:rPr>
        <w:t xml:space="preserve">Applications should be submitted by </w:t>
      </w:r>
      <w:r>
        <w:rPr>
          <w:rStyle w:val="normaltextrun"/>
          <w:rFonts w:ascii="Arial" w:hAnsi="Arial" w:cs="Arial"/>
          <w:b/>
          <w:bCs/>
          <w:lang w:val="en-US"/>
        </w:rPr>
        <w:t xml:space="preserve">midnight on </w:t>
      </w:r>
      <w:r w:rsidR="00851289" w:rsidRPr="00606DEA">
        <w:rPr>
          <w:rStyle w:val="normaltextrun"/>
          <w:rFonts w:ascii="Arial" w:hAnsi="Arial" w:cs="Arial"/>
          <w:b/>
          <w:bCs/>
          <w:lang w:val="en-US"/>
        </w:rPr>
        <w:t>Monday 6</w:t>
      </w:r>
      <w:r w:rsidR="00851289" w:rsidRPr="00606DEA">
        <w:rPr>
          <w:rStyle w:val="normaltextrun"/>
          <w:rFonts w:ascii="Arial" w:hAnsi="Arial" w:cs="Arial"/>
          <w:b/>
          <w:bCs/>
          <w:vertAlign w:val="superscript"/>
          <w:lang w:val="en-US"/>
        </w:rPr>
        <w:t>th</w:t>
      </w:r>
      <w:r w:rsidR="00851289" w:rsidRPr="00606DEA">
        <w:rPr>
          <w:rStyle w:val="normaltextrun"/>
          <w:rFonts w:ascii="Arial" w:hAnsi="Arial" w:cs="Arial"/>
          <w:b/>
          <w:bCs/>
          <w:lang w:val="en-US"/>
        </w:rPr>
        <w:t xml:space="preserve"> November 2023</w:t>
      </w:r>
      <w:r w:rsidR="00606DEA" w:rsidRPr="00606DEA">
        <w:rPr>
          <w:rStyle w:val="normaltextrun"/>
          <w:rFonts w:ascii="Arial" w:hAnsi="Arial" w:cs="Arial"/>
          <w:b/>
          <w:bCs/>
          <w:lang w:val="en-US"/>
        </w:rPr>
        <w:t>.</w:t>
      </w:r>
    </w:p>
    <w:p w14:paraId="37D0D903" w14:textId="795BA72C" w:rsidR="006148EB" w:rsidRDefault="006148EB" w:rsidP="006148EB">
      <w:pPr>
        <w:pStyle w:val="paragraph"/>
        <w:numPr>
          <w:ilvl w:val="0"/>
          <w:numId w:val="10"/>
        </w:numPr>
        <w:spacing w:before="0" w:beforeAutospacing="0" w:after="0" w:afterAutospacing="0"/>
        <w:ind w:left="709"/>
        <w:textAlignment w:val="baseline"/>
        <w:rPr>
          <w:rFonts w:ascii="Arial" w:hAnsi="Arial" w:cs="Arial"/>
        </w:rPr>
      </w:pPr>
      <w:r>
        <w:rPr>
          <w:rStyle w:val="normaltextrun"/>
          <w:rFonts w:ascii="Arial" w:hAnsi="Arial" w:cs="Arial"/>
          <w:lang w:val="en-US"/>
        </w:rPr>
        <w:t xml:space="preserve">Your application will be considered by a panel </w:t>
      </w:r>
      <w:r>
        <w:rPr>
          <w:rStyle w:val="normaltextrun"/>
          <w:rFonts w:ascii="Arial" w:hAnsi="Arial" w:cs="Arial"/>
          <w:color w:val="2E3136"/>
          <w:shd w:val="clear" w:color="auto" w:fill="FFFFFF"/>
        </w:rPr>
        <w:t>consisting of councillors from both Dorset Council and Dorchester Town Council.</w:t>
      </w:r>
      <w:r>
        <w:rPr>
          <w:rStyle w:val="normaltextrun"/>
          <w:rFonts w:ascii="Arial" w:hAnsi="Arial" w:cs="Arial"/>
          <w:lang w:val="en-US"/>
        </w:rPr>
        <w:t xml:space="preserve"> You will be notified of the decision by the end of December 202</w:t>
      </w:r>
      <w:r w:rsidR="001F4125">
        <w:rPr>
          <w:rStyle w:val="normaltextrun"/>
          <w:rFonts w:ascii="Arial" w:hAnsi="Arial" w:cs="Arial"/>
          <w:lang w:val="en-US"/>
        </w:rPr>
        <w:t>3</w:t>
      </w:r>
      <w:r>
        <w:rPr>
          <w:rStyle w:val="normaltextrun"/>
          <w:rFonts w:ascii="Arial" w:hAnsi="Arial" w:cs="Arial"/>
          <w:lang w:val="en-US"/>
        </w:rPr>
        <w:t>.</w:t>
      </w:r>
      <w:r>
        <w:rPr>
          <w:rStyle w:val="eop"/>
          <w:rFonts w:ascii="Arial" w:hAnsi="Arial" w:cs="Arial"/>
        </w:rPr>
        <w:t> </w:t>
      </w:r>
    </w:p>
    <w:p w14:paraId="6222230D" w14:textId="5729EDA2" w:rsidR="006148EB" w:rsidRDefault="006148EB" w:rsidP="006148EB">
      <w:pPr>
        <w:pStyle w:val="paragraph"/>
        <w:numPr>
          <w:ilvl w:val="0"/>
          <w:numId w:val="10"/>
        </w:numPr>
        <w:spacing w:before="0" w:beforeAutospacing="0" w:after="0" w:afterAutospacing="0"/>
        <w:ind w:left="709"/>
        <w:textAlignment w:val="baseline"/>
        <w:rPr>
          <w:rFonts w:ascii="Arial" w:hAnsi="Arial" w:cs="Arial"/>
        </w:rPr>
      </w:pPr>
      <w:r>
        <w:rPr>
          <w:rStyle w:val="normaltextrun"/>
          <w:rFonts w:ascii="Arial" w:hAnsi="Arial" w:cs="Arial"/>
          <w:lang w:val="en-US"/>
        </w:rPr>
        <w:t xml:space="preserve">If you are unable to complete the online form hard copies can be collected from </w:t>
      </w:r>
      <w:r>
        <w:rPr>
          <w:rStyle w:val="normaltextrun"/>
          <w:rFonts w:ascii="Arial" w:hAnsi="Arial" w:cs="Arial"/>
        </w:rPr>
        <w:t>Dorchester Town Council, 19, North Square, Dorchester DT1 1JF but we encourage online applications where</w:t>
      </w:r>
      <w:r w:rsidR="00735FB9">
        <w:rPr>
          <w:rStyle w:val="normaltextrun"/>
          <w:rFonts w:ascii="Arial" w:hAnsi="Arial" w:cs="Arial"/>
        </w:rPr>
        <w:t>ver</w:t>
      </w:r>
      <w:r>
        <w:rPr>
          <w:rStyle w:val="normaltextrun"/>
          <w:rFonts w:ascii="Arial" w:hAnsi="Arial" w:cs="Arial"/>
        </w:rPr>
        <w:t xml:space="preserve"> possible.</w:t>
      </w:r>
      <w:r>
        <w:rPr>
          <w:rStyle w:val="eop"/>
          <w:rFonts w:ascii="Arial" w:hAnsi="Arial" w:cs="Arial"/>
        </w:rPr>
        <w:t> </w:t>
      </w:r>
    </w:p>
    <w:p w14:paraId="3A292A5F" w14:textId="77777777" w:rsidR="00B92078" w:rsidRPr="008A7102" w:rsidRDefault="00B92078" w:rsidP="00B92078">
      <w:pPr>
        <w:rPr>
          <w:rFonts w:ascii="Arial" w:hAnsi="Arial" w:cs="Arial"/>
          <w:b/>
          <w:bCs/>
          <w:sz w:val="24"/>
          <w:szCs w:val="24"/>
          <w:lang w:val="en-US"/>
        </w:rPr>
      </w:pPr>
    </w:p>
    <w:p w14:paraId="584B623D" w14:textId="6FC451AC" w:rsidR="00B92078" w:rsidRDefault="00B92078" w:rsidP="00B92078">
      <w:pPr>
        <w:rPr>
          <w:rFonts w:ascii="Arial" w:hAnsi="Arial" w:cs="Arial"/>
          <w:b/>
          <w:bCs/>
          <w:sz w:val="24"/>
          <w:szCs w:val="24"/>
          <w:lang w:val="en-US"/>
        </w:rPr>
      </w:pPr>
      <w:r w:rsidRPr="008A7102">
        <w:rPr>
          <w:rFonts w:ascii="Arial" w:hAnsi="Arial" w:cs="Arial"/>
          <w:b/>
          <w:bCs/>
          <w:sz w:val="24"/>
          <w:szCs w:val="24"/>
          <w:lang w:val="en-US"/>
        </w:rPr>
        <w:t xml:space="preserve">Funding Procedure </w:t>
      </w:r>
    </w:p>
    <w:p w14:paraId="597E13C4" w14:textId="77777777" w:rsidR="00CC7D05" w:rsidRPr="008A7102" w:rsidRDefault="00CC7D05" w:rsidP="00B92078">
      <w:pPr>
        <w:rPr>
          <w:rFonts w:ascii="Arial" w:hAnsi="Arial" w:cs="Arial"/>
          <w:sz w:val="24"/>
          <w:szCs w:val="24"/>
          <w:lang w:val="en-US"/>
        </w:rPr>
      </w:pPr>
    </w:p>
    <w:p w14:paraId="5F04B54B" w14:textId="77777777" w:rsidR="00B92078" w:rsidRPr="003B650C" w:rsidRDefault="00B92078" w:rsidP="00B92078">
      <w:pPr>
        <w:pStyle w:val="ListParagraph"/>
        <w:numPr>
          <w:ilvl w:val="0"/>
          <w:numId w:val="2"/>
        </w:numPr>
        <w:rPr>
          <w:rFonts w:ascii="Arial" w:hAnsi="Arial" w:cs="Arial"/>
          <w:sz w:val="24"/>
          <w:szCs w:val="24"/>
          <w:lang w:val="en-US"/>
        </w:rPr>
      </w:pPr>
      <w:r w:rsidRPr="003B650C">
        <w:rPr>
          <w:rFonts w:ascii="Arial" w:hAnsi="Arial" w:cs="Arial"/>
          <w:sz w:val="24"/>
          <w:szCs w:val="24"/>
          <w:lang w:val="en-US"/>
        </w:rPr>
        <w:t>Funding may be awarded in full, in part or not at all at the discretion of the panel.</w:t>
      </w:r>
    </w:p>
    <w:p w14:paraId="52ABF71B" w14:textId="7C9BA772" w:rsidR="00B92078" w:rsidRPr="008A7102" w:rsidRDefault="00B92078" w:rsidP="00B92078">
      <w:pPr>
        <w:numPr>
          <w:ilvl w:val="0"/>
          <w:numId w:val="2"/>
        </w:numPr>
        <w:overflowPunct/>
        <w:autoSpaceDE/>
        <w:autoSpaceDN/>
        <w:adjustRightInd/>
        <w:textAlignment w:val="auto"/>
        <w:rPr>
          <w:rFonts w:ascii="Arial" w:hAnsi="Arial" w:cs="Arial"/>
          <w:sz w:val="24"/>
          <w:szCs w:val="24"/>
        </w:rPr>
      </w:pPr>
      <w:r w:rsidRPr="008A7102">
        <w:rPr>
          <w:rFonts w:ascii="Arial" w:hAnsi="Arial" w:cs="Arial"/>
          <w:sz w:val="24"/>
          <w:szCs w:val="24"/>
        </w:rPr>
        <w:t>Once the funding is approved and we have received your signed acceptance</w:t>
      </w:r>
      <w:r>
        <w:rPr>
          <w:rFonts w:ascii="Arial" w:hAnsi="Arial" w:cs="Arial"/>
          <w:sz w:val="24"/>
          <w:szCs w:val="24"/>
        </w:rPr>
        <w:t xml:space="preserve"> form</w:t>
      </w:r>
      <w:r w:rsidRPr="008A7102">
        <w:rPr>
          <w:rFonts w:ascii="Arial" w:hAnsi="Arial" w:cs="Arial"/>
          <w:sz w:val="24"/>
          <w:szCs w:val="24"/>
        </w:rPr>
        <w:t>, you will normally receive payment within 4 weeks</w:t>
      </w:r>
      <w:r>
        <w:rPr>
          <w:rFonts w:ascii="Arial" w:hAnsi="Arial" w:cs="Arial"/>
          <w:sz w:val="24"/>
          <w:szCs w:val="24"/>
        </w:rPr>
        <w:t xml:space="preserve"> by a BAC</w:t>
      </w:r>
      <w:r w:rsidR="00726FF4">
        <w:rPr>
          <w:rFonts w:ascii="Arial" w:hAnsi="Arial" w:cs="Arial"/>
          <w:sz w:val="24"/>
          <w:szCs w:val="24"/>
        </w:rPr>
        <w:t>S</w:t>
      </w:r>
      <w:r>
        <w:rPr>
          <w:rFonts w:ascii="Arial" w:hAnsi="Arial" w:cs="Arial"/>
          <w:sz w:val="24"/>
          <w:szCs w:val="24"/>
        </w:rPr>
        <w:t xml:space="preserve"> payment</w:t>
      </w:r>
      <w:r w:rsidRPr="008A7102">
        <w:rPr>
          <w:rFonts w:ascii="Arial" w:hAnsi="Arial" w:cs="Arial"/>
          <w:sz w:val="24"/>
          <w:szCs w:val="24"/>
        </w:rPr>
        <w:t xml:space="preserve">. </w:t>
      </w:r>
    </w:p>
    <w:p w14:paraId="2A33A020" w14:textId="77777777" w:rsidR="00B92078" w:rsidRPr="008A7102" w:rsidRDefault="00B92078" w:rsidP="00B92078">
      <w:pPr>
        <w:numPr>
          <w:ilvl w:val="0"/>
          <w:numId w:val="2"/>
        </w:numPr>
        <w:overflowPunct/>
        <w:autoSpaceDE/>
        <w:autoSpaceDN/>
        <w:adjustRightInd/>
        <w:textAlignment w:val="auto"/>
        <w:rPr>
          <w:rFonts w:ascii="Arial" w:hAnsi="Arial" w:cs="Arial"/>
          <w:sz w:val="24"/>
          <w:szCs w:val="24"/>
        </w:rPr>
      </w:pPr>
      <w:r w:rsidRPr="008A7102">
        <w:rPr>
          <w:rFonts w:ascii="Arial" w:hAnsi="Arial" w:cs="Arial"/>
          <w:sz w:val="24"/>
          <w:szCs w:val="24"/>
        </w:rPr>
        <w:t>We may offer a grant in principle, which will be released only when all other funding to start the project has been secured.</w:t>
      </w:r>
    </w:p>
    <w:p w14:paraId="1992B2E2" w14:textId="4F0A70D7" w:rsidR="00B92078" w:rsidRPr="008A7102" w:rsidRDefault="00B92078" w:rsidP="00B92078">
      <w:pPr>
        <w:numPr>
          <w:ilvl w:val="0"/>
          <w:numId w:val="2"/>
        </w:numPr>
        <w:overflowPunct/>
        <w:autoSpaceDE/>
        <w:autoSpaceDN/>
        <w:adjustRightInd/>
        <w:textAlignment w:val="auto"/>
        <w:rPr>
          <w:rFonts w:ascii="Arial" w:hAnsi="Arial" w:cs="Arial"/>
          <w:sz w:val="24"/>
          <w:szCs w:val="24"/>
        </w:rPr>
      </w:pPr>
      <w:r w:rsidRPr="580EF35B">
        <w:rPr>
          <w:rFonts w:ascii="Arial" w:hAnsi="Arial" w:cs="Arial"/>
          <w:sz w:val="24"/>
          <w:szCs w:val="24"/>
        </w:rPr>
        <w:t xml:space="preserve">You will need to send us invoices /receipts relating to the funding and complete an end of grant report form to say how the money has been used. If you are unable to complete this, we may ask for the money back. </w:t>
      </w:r>
    </w:p>
    <w:p w14:paraId="2BE557FA" w14:textId="77777777" w:rsidR="00B92078" w:rsidRPr="008A7102" w:rsidRDefault="00B92078" w:rsidP="00B92078">
      <w:pPr>
        <w:numPr>
          <w:ilvl w:val="0"/>
          <w:numId w:val="2"/>
        </w:numPr>
        <w:overflowPunct/>
        <w:autoSpaceDE/>
        <w:autoSpaceDN/>
        <w:adjustRightInd/>
        <w:textAlignment w:val="auto"/>
        <w:rPr>
          <w:rFonts w:ascii="Arial" w:hAnsi="Arial" w:cs="Arial"/>
          <w:sz w:val="24"/>
          <w:szCs w:val="24"/>
        </w:rPr>
      </w:pPr>
      <w:r w:rsidRPr="008A7102">
        <w:rPr>
          <w:rFonts w:ascii="Arial" w:hAnsi="Arial" w:cs="Arial"/>
          <w:sz w:val="24"/>
          <w:szCs w:val="24"/>
        </w:rPr>
        <w:t xml:space="preserve">You must spend the money as stated in your application and return any unspent funds. </w:t>
      </w:r>
    </w:p>
    <w:p w14:paraId="186CDD6D" w14:textId="77777777" w:rsidR="00B92078" w:rsidRPr="008A7102" w:rsidRDefault="00B92078" w:rsidP="00B92078">
      <w:pPr>
        <w:numPr>
          <w:ilvl w:val="0"/>
          <w:numId w:val="2"/>
        </w:numPr>
        <w:overflowPunct/>
        <w:autoSpaceDE/>
        <w:autoSpaceDN/>
        <w:adjustRightInd/>
        <w:textAlignment w:val="auto"/>
        <w:rPr>
          <w:rFonts w:ascii="Arial" w:hAnsi="Arial" w:cs="Arial"/>
          <w:sz w:val="24"/>
          <w:szCs w:val="24"/>
        </w:rPr>
      </w:pPr>
      <w:r w:rsidRPr="008A7102">
        <w:rPr>
          <w:rFonts w:ascii="Arial" w:hAnsi="Arial" w:cs="Arial"/>
          <w:sz w:val="24"/>
          <w:szCs w:val="24"/>
        </w:rPr>
        <w:t>You must tell us if you change the project as described in your application.</w:t>
      </w:r>
    </w:p>
    <w:p w14:paraId="23775CA4" w14:textId="77777777" w:rsidR="00B92078" w:rsidRPr="008A7102" w:rsidRDefault="00B92078" w:rsidP="00B92078">
      <w:pPr>
        <w:ind w:left="540" w:hanging="540"/>
        <w:rPr>
          <w:rFonts w:ascii="Arial" w:hAnsi="Arial" w:cs="Arial"/>
          <w:sz w:val="24"/>
          <w:szCs w:val="24"/>
        </w:rPr>
      </w:pPr>
    </w:p>
    <w:p w14:paraId="3529C257" w14:textId="6E487C40" w:rsidR="00B92078" w:rsidRDefault="00B92078" w:rsidP="00B92078">
      <w:pPr>
        <w:rPr>
          <w:rFonts w:ascii="Arial" w:hAnsi="Arial" w:cs="Arial"/>
          <w:sz w:val="24"/>
          <w:szCs w:val="24"/>
        </w:rPr>
      </w:pPr>
      <w:r w:rsidRPr="008A7102">
        <w:rPr>
          <w:rFonts w:ascii="Arial" w:hAnsi="Arial" w:cs="Arial"/>
          <w:b/>
          <w:bCs/>
          <w:sz w:val="24"/>
          <w:szCs w:val="24"/>
        </w:rPr>
        <w:t>Enclose the following information with this application</w:t>
      </w:r>
      <w:r w:rsidRPr="008A7102">
        <w:rPr>
          <w:rFonts w:ascii="Arial" w:hAnsi="Arial" w:cs="Arial"/>
          <w:sz w:val="24"/>
          <w:szCs w:val="24"/>
        </w:rPr>
        <w:t xml:space="preserve">. </w:t>
      </w:r>
    </w:p>
    <w:p w14:paraId="6DD3A09B" w14:textId="77777777" w:rsidR="003F341F" w:rsidRPr="008A7102" w:rsidRDefault="003F341F" w:rsidP="00B92078">
      <w:pPr>
        <w:rPr>
          <w:rFonts w:ascii="Arial" w:hAnsi="Arial" w:cs="Arial"/>
          <w:sz w:val="24"/>
          <w:szCs w:val="24"/>
        </w:rPr>
      </w:pPr>
    </w:p>
    <w:p w14:paraId="1E115761" w14:textId="527A3886" w:rsidR="00B92078" w:rsidRDefault="00B92078" w:rsidP="00B92078">
      <w:pPr>
        <w:numPr>
          <w:ilvl w:val="0"/>
          <w:numId w:val="3"/>
        </w:numPr>
        <w:overflowPunct/>
        <w:autoSpaceDE/>
        <w:autoSpaceDN/>
        <w:adjustRightInd/>
        <w:textAlignment w:val="auto"/>
        <w:rPr>
          <w:rFonts w:ascii="Arial" w:hAnsi="Arial" w:cs="Arial"/>
          <w:sz w:val="24"/>
          <w:szCs w:val="24"/>
        </w:rPr>
      </w:pPr>
      <w:r w:rsidRPr="378AA3A9">
        <w:rPr>
          <w:rFonts w:ascii="Arial" w:hAnsi="Arial" w:cs="Arial"/>
          <w:sz w:val="24"/>
          <w:szCs w:val="24"/>
        </w:rPr>
        <w:t xml:space="preserve">A copy of your </w:t>
      </w:r>
      <w:r w:rsidR="48BE340E" w:rsidRPr="378AA3A9">
        <w:rPr>
          <w:rFonts w:ascii="Arial" w:hAnsi="Arial" w:cs="Arial"/>
          <w:sz w:val="24"/>
          <w:szCs w:val="24"/>
        </w:rPr>
        <w:t xml:space="preserve">most </w:t>
      </w:r>
      <w:r w:rsidRPr="378AA3A9">
        <w:rPr>
          <w:rFonts w:ascii="Arial" w:hAnsi="Arial" w:cs="Arial"/>
          <w:sz w:val="24"/>
          <w:szCs w:val="24"/>
        </w:rPr>
        <w:t xml:space="preserve">recent </w:t>
      </w:r>
      <w:r w:rsidR="58C1E514" w:rsidRPr="378AA3A9">
        <w:rPr>
          <w:rFonts w:ascii="Arial" w:hAnsi="Arial" w:cs="Arial"/>
          <w:sz w:val="24"/>
          <w:szCs w:val="24"/>
        </w:rPr>
        <w:t xml:space="preserve">annual </w:t>
      </w:r>
      <w:r w:rsidRPr="378AA3A9">
        <w:rPr>
          <w:rFonts w:ascii="Arial" w:hAnsi="Arial" w:cs="Arial"/>
          <w:sz w:val="24"/>
          <w:szCs w:val="24"/>
        </w:rPr>
        <w:t xml:space="preserve">accounts. </w:t>
      </w:r>
    </w:p>
    <w:p w14:paraId="66B8852E" w14:textId="0113C3BB" w:rsidR="003F341F" w:rsidRPr="003F341F" w:rsidRDefault="003F341F" w:rsidP="003F341F">
      <w:pPr>
        <w:numPr>
          <w:ilvl w:val="0"/>
          <w:numId w:val="3"/>
        </w:numPr>
        <w:overflowPunct/>
        <w:autoSpaceDE/>
        <w:autoSpaceDN/>
        <w:adjustRightInd/>
        <w:textAlignment w:val="auto"/>
        <w:rPr>
          <w:rFonts w:ascii="Arial" w:hAnsi="Arial" w:cs="Arial"/>
          <w:sz w:val="24"/>
          <w:szCs w:val="24"/>
        </w:rPr>
      </w:pPr>
      <w:r>
        <w:rPr>
          <w:rFonts w:ascii="Arial" w:hAnsi="Arial" w:cs="Arial"/>
          <w:sz w:val="24"/>
          <w:szCs w:val="24"/>
        </w:rPr>
        <w:t>A copy of your organisation’s latest bank statement.</w:t>
      </w:r>
    </w:p>
    <w:p w14:paraId="1A51DA90" w14:textId="77777777" w:rsidR="00B92078" w:rsidRPr="008A7102" w:rsidRDefault="00B92078" w:rsidP="00B92078">
      <w:pPr>
        <w:numPr>
          <w:ilvl w:val="0"/>
          <w:numId w:val="3"/>
        </w:numPr>
        <w:overflowPunct/>
        <w:autoSpaceDE/>
        <w:autoSpaceDN/>
        <w:adjustRightInd/>
        <w:textAlignment w:val="auto"/>
        <w:rPr>
          <w:rFonts w:ascii="Arial" w:hAnsi="Arial" w:cs="Arial"/>
          <w:sz w:val="24"/>
          <w:szCs w:val="24"/>
        </w:rPr>
      </w:pPr>
      <w:r w:rsidRPr="008A7102">
        <w:rPr>
          <w:rFonts w:ascii="Arial" w:hAnsi="Arial" w:cs="Arial"/>
          <w:sz w:val="24"/>
          <w:szCs w:val="24"/>
        </w:rPr>
        <w:t>Quotations for capital items over £500.</w:t>
      </w:r>
    </w:p>
    <w:p w14:paraId="513A943D" w14:textId="77777777" w:rsidR="00B92078" w:rsidRPr="008A7102" w:rsidRDefault="00B92078" w:rsidP="00B92078">
      <w:pPr>
        <w:numPr>
          <w:ilvl w:val="0"/>
          <w:numId w:val="3"/>
        </w:numPr>
        <w:overflowPunct/>
        <w:autoSpaceDE/>
        <w:autoSpaceDN/>
        <w:adjustRightInd/>
        <w:textAlignment w:val="auto"/>
        <w:rPr>
          <w:rFonts w:ascii="Arial" w:hAnsi="Arial" w:cs="Arial"/>
          <w:b/>
          <w:sz w:val="24"/>
          <w:szCs w:val="24"/>
        </w:rPr>
      </w:pPr>
      <w:r w:rsidRPr="008A7102">
        <w:rPr>
          <w:rFonts w:ascii="Arial" w:hAnsi="Arial" w:cs="Arial"/>
          <w:sz w:val="24"/>
          <w:szCs w:val="24"/>
        </w:rPr>
        <w:t>A copy of your constitution/ terms of reference/ set of rules</w:t>
      </w:r>
    </w:p>
    <w:p w14:paraId="4F55BE67" w14:textId="77777777" w:rsidR="00B92078" w:rsidRPr="008A7102" w:rsidRDefault="00B92078" w:rsidP="00B92078">
      <w:pPr>
        <w:numPr>
          <w:ilvl w:val="0"/>
          <w:numId w:val="3"/>
        </w:numPr>
        <w:overflowPunct/>
        <w:autoSpaceDE/>
        <w:autoSpaceDN/>
        <w:adjustRightInd/>
        <w:textAlignment w:val="auto"/>
        <w:rPr>
          <w:rFonts w:ascii="Arial" w:hAnsi="Arial" w:cs="Arial"/>
          <w:sz w:val="24"/>
          <w:szCs w:val="24"/>
        </w:rPr>
      </w:pPr>
      <w:r w:rsidRPr="008A7102">
        <w:rPr>
          <w:rFonts w:ascii="Arial" w:hAnsi="Arial" w:cs="Arial"/>
          <w:sz w:val="24"/>
          <w:szCs w:val="24"/>
        </w:rPr>
        <w:t>Child or vulnerable adult safeguarding policy if relevant</w:t>
      </w:r>
    </w:p>
    <w:p w14:paraId="277651E2" w14:textId="77777777" w:rsidR="00B92078" w:rsidRPr="008A7102" w:rsidRDefault="00B92078" w:rsidP="00B92078">
      <w:pPr>
        <w:numPr>
          <w:ilvl w:val="0"/>
          <w:numId w:val="3"/>
        </w:numPr>
        <w:overflowPunct/>
        <w:autoSpaceDE/>
        <w:autoSpaceDN/>
        <w:adjustRightInd/>
        <w:textAlignment w:val="auto"/>
        <w:rPr>
          <w:rFonts w:ascii="Arial" w:hAnsi="Arial" w:cs="Arial"/>
          <w:sz w:val="24"/>
          <w:szCs w:val="24"/>
        </w:rPr>
      </w:pPr>
      <w:r w:rsidRPr="008A7102">
        <w:rPr>
          <w:rFonts w:ascii="Arial" w:hAnsi="Arial" w:cs="Arial"/>
          <w:sz w:val="24"/>
          <w:szCs w:val="24"/>
        </w:rPr>
        <w:t>A copy of your equal opportunities policy</w:t>
      </w:r>
    </w:p>
    <w:p w14:paraId="01300420" w14:textId="77777777" w:rsidR="00B92078" w:rsidRPr="008A7102" w:rsidRDefault="00B92078" w:rsidP="00B92078">
      <w:pPr>
        <w:rPr>
          <w:rFonts w:ascii="Arial" w:hAnsi="Arial" w:cs="Arial"/>
          <w:sz w:val="24"/>
          <w:szCs w:val="24"/>
        </w:rPr>
      </w:pPr>
    </w:p>
    <w:p w14:paraId="4662EE5B" w14:textId="77777777" w:rsidR="00841FE4" w:rsidRPr="004C611B" w:rsidRDefault="00841FE4" w:rsidP="00841FE4">
      <w:pPr>
        <w:overflowPunct/>
        <w:textAlignment w:val="auto"/>
        <w:rPr>
          <w:rFonts w:ascii="Arial" w:hAnsi="Arial" w:cs="Arial"/>
          <w:b/>
          <w:bCs/>
          <w:sz w:val="24"/>
          <w:szCs w:val="24"/>
          <w:lang w:eastAsia="en-GB"/>
        </w:rPr>
      </w:pPr>
      <w:r w:rsidRPr="004C611B">
        <w:rPr>
          <w:rFonts w:ascii="Arial" w:hAnsi="Arial" w:cs="Arial"/>
          <w:b/>
          <w:bCs/>
          <w:sz w:val="24"/>
          <w:szCs w:val="24"/>
          <w:lang w:eastAsia="en-GB"/>
        </w:rPr>
        <w:t>Data Sharing</w:t>
      </w:r>
    </w:p>
    <w:p w14:paraId="5C5EE602" w14:textId="77777777" w:rsidR="00841FE4" w:rsidRPr="004C611B" w:rsidRDefault="00841FE4" w:rsidP="00841FE4">
      <w:pPr>
        <w:overflowPunct/>
        <w:textAlignment w:val="auto"/>
        <w:rPr>
          <w:rFonts w:ascii="Arial" w:hAnsi="Arial" w:cs="Arial"/>
          <w:b/>
          <w:bCs/>
          <w:sz w:val="24"/>
          <w:szCs w:val="24"/>
          <w:lang w:eastAsia="en-GB"/>
        </w:rPr>
      </w:pPr>
    </w:p>
    <w:p w14:paraId="3FAAC979" w14:textId="77777777" w:rsidR="00841FE4" w:rsidRPr="004C611B" w:rsidRDefault="00841FE4" w:rsidP="00841FE4">
      <w:pPr>
        <w:pStyle w:val="NormalWeb"/>
        <w:shd w:val="clear" w:color="auto" w:fill="FFFFFF"/>
        <w:spacing w:before="0" w:beforeAutospacing="0"/>
        <w:rPr>
          <w:rFonts w:ascii="Arial" w:hAnsi="Arial" w:cs="Arial"/>
          <w:color w:val="2E3136"/>
        </w:rPr>
      </w:pPr>
      <w:r w:rsidRPr="076FB77F">
        <w:rPr>
          <w:rFonts w:ascii="Arial" w:hAnsi="Arial" w:cs="Arial"/>
        </w:rPr>
        <w:t xml:space="preserve">Dorset Council will share basic data information regarding your application with other local grant managers/funding streams. This will enable us to make informed funding </w:t>
      </w:r>
      <w:r w:rsidRPr="076FB77F">
        <w:rPr>
          <w:rFonts w:ascii="Arial" w:hAnsi="Arial" w:cs="Arial"/>
        </w:rPr>
        <w:lastRenderedPageBreak/>
        <w:t>decisions, avoid duplication of funding and ensure value for money is achieved through our grant making processes. Dorset Council will also ensure that applicants data is stored appropriately. See details of our</w:t>
      </w:r>
      <w:r w:rsidRPr="076FB77F">
        <w:rPr>
          <w:rFonts w:ascii="Arial" w:hAnsi="Arial" w:cs="Arial"/>
          <w:color w:val="2E3136"/>
        </w:rPr>
        <w:t> </w:t>
      </w:r>
      <w:hyperlink r:id="rId10">
        <w:r w:rsidRPr="076FB77F">
          <w:rPr>
            <w:rStyle w:val="Hyperlink"/>
            <w:rFonts w:ascii="Arial" w:hAnsi="Arial" w:cs="Arial"/>
            <w:color w:val="09476D"/>
          </w:rPr>
          <w:t>Data Privacy and GDPR policy.</w:t>
        </w:r>
      </w:hyperlink>
    </w:p>
    <w:p w14:paraId="15FFEC45" w14:textId="77777777" w:rsidR="00841FE4" w:rsidRPr="00FA2C5E" w:rsidRDefault="00841FE4" w:rsidP="00841FE4">
      <w:pPr>
        <w:overflowPunct/>
        <w:textAlignment w:val="auto"/>
        <w:rPr>
          <w:rFonts w:ascii="Arial" w:hAnsi="Arial" w:cs="Arial"/>
          <w:sz w:val="24"/>
          <w:szCs w:val="24"/>
          <w:lang w:eastAsia="en-GB"/>
        </w:rPr>
      </w:pPr>
    </w:p>
    <w:p w14:paraId="1617C738" w14:textId="77777777" w:rsidR="00841FE4" w:rsidRPr="00FA2C5E" w:rsidRDefault="00841FE4" w:rsidP="00841FE4">
      <w:pPr>
        <w:overflowPunct/>
        <w:textAlignment w:val="auto"/>
        <w:rPr>
          <w:rFonts w:ascii="Arial" w:hAnsi="Arial" w:cs="Arial"/>
          <w:b/>
          <w:bCs/>
          <w:sz w:val="24"/>
          <w:szCs w:val="24"/>
          <w:lang w:eastAsia="en-GB"/>
        </w:rPr>
      </w:pPr>
    </w:p>
    <w:p w14:paraId="29427301" w14:textId="6706565A" w:rsidR="00841FE4" w:rsidRPr="00FA2C5E" w:rsidRDefault="00841FE4" w:rsidP="00841FE4">
      <w:pPr>
        <w:overflowPunct/>
        <w:textAlignment w:val="auto"/>
        <w:rPr>
          <w:rFonts w:ascii="Arial" w:hAnsi="Arial" w:cs="Arial"/>
          <w:b/>
          <w:bCs/>
          <w:sz w:val="24"/>
          <w:szCs w:val="24"/>
          <w:lang w:eastAsia="en-GB"/>
        </w:rPr>
      </w:pPr>
      <w:r>
        <w:rPr>
          <w:rFonts w:ascii="Arial" w:hAnsi="Arial" w:cs="Arial"/>
          <w:b/>
          <w:bCs/>
          <w:sz w:val="24"/>
          <w:szCs w:val="24"/>
          <w:lang w:eastAsia="en-GB"/>
        </w:rPr>
        <w:t>Freedom of Information Act</w:t>
      </w:r>
      <w:r w:rsidRPr="00FA2C5E">
        <w:rPr>
          <w:rFonts w:ascii="Arial" w:hAnsi="Arial" w:cs="Arial"/>
          <w:b/>
          <w:bCs/>
          <w:sz w:val="24"/>
          <w:szCs w:val="24"/>
          <w:lang w:eastAsia="en-GB"/>
        </w:rPr>
        <w:t xml:space="preserve"> 2000</w:t>
      </w:r>
    </w:p>
    <w:p w14:paraId="7542C806" w14:textId="77777777" w:rsidR="00841FE4" w:rsidRPr="00FA2C5E" w:rsidRDefault="00841FE4" w:rsidP="00841FE4">
      <w:pPr>
        <w:numPr>
          <w:ilvl w:val="0"/>
          <w:numId w:val="11"/>
        </w:numPr>
        <w:overflowPunct/>
        <w:textAlignment w:val="auto"/>
        <w:rPr>
          <w:rFonts w:ascii="Arial" w:hAnsi="Arial" w:cs="Arial"/>
          <w:sz w:val="24"/>
          <w:szCs w:val="24"/>
          <w:lang w:eastAsia="en-GB"/>
        </w:rPr>
      </w:pPr>
      <w:r w:rsidRPr="00FA2C5E">
        <w:rPr>
          <w:rFonts w:ascii="Arial" w:hAnsi="Arial" w:cs="Arial"/>
          <w:sz w:val="24"/>
          <w:szCs w:val="24"/>
          <w:lang w:eastAsia="en-GB"/>
        </w:rPr>
        <w:t>As stated in Section E.2</w:t>
      </w:r>
      <w:r>
        <w:rPr>
          <w:rFonts w:ascii="Arial" w:hAnsi="Arial" w:cs="Arial"/>
          <w:sz w:val="24"/>
          <w:szCs w:val="24"/>
          <w:lang w:eastAsia="en-GB"/>
        </w:rPr>
        <w:t>,</w:t>
      </w:r>
      <w:r w:rsidRPr="00FA2C5E">
        <w:rPr>
          <w:rFonts w:ascii="Arial" w:hAnsi="Arial" w:cs="Arial"/>
          <w:sz w:val="24"/>
          <w:szCs w:val="24"/>
          <w:lang w:eastAsia="en-GB"/>
        </w:rPr>
        <w:t xml:space="preserve"> the details of this application will be available for public inspection. If you are unsure about what this </w:t>
      </w:r>
      <w:proofErr w:type="gramStart"/>
      <w:r w:rsidRPr="00FA2C5E">
        <w:rPr>
          <w:rFonts w:ascii="Arial" w:hAnsi="Arial" w:cs="Arial"/>
          <w:sz w:val="24"/>
          <w:szCs w:val="24"/>
          <w:lang w:eastAsia="en-GB"/>
        </w:rPr>
        <w:t>means</w:t>
      </w:r>
      <w:proofErr w:type="gramEnd"/>
      <w:r w:rsidRPr="00FA2C5E">
        <w:rPr>
          <w:rFonts w:ascii="Arial" w:hAnsi="Arial" w:cs="Arial"/>
          <w:sz w:val="24"/>
          <w:szCs w:val="24"/>
          <w:lang w:eastAsia="en-GB"/>
        </w:rPr>
        <w:t xml:space="preserve"> please discuss your concerns with Dorset Council first.</w:t>
      </w:r>
    </w:p>
    <w:p w14:paraId="2A1AFBDE" w14:textId="77777777" w:rsidR="00B92078" w:rsidRDefault="00B92078" w:rsidP="00B92078">
      <w:pPr>
        <w:rPr>
          <w:rFonts w:ascii="Arial" w:hAnsi="Arial" w:cs="Arial"/>
          <w:sz w:val="24"/>
          <w:szCs w:val="24"/>
        </w:rPr>
      </w:pPr>
    </w:p>
    <w:p w14:paraId="683D4EFC" w14:textId="77777777" w:rsidR="00B92078" w:rsidRDefault="00B92078" w:rsidP="00B92078">
      <w:pPr>
        <w:rPr>
          <w:rFonts w:ascii="Arial" w:hAnsi="Arial" w:cs="Arial"/>
          <w:sz w:val="24"/>
          <w:szCs w:val="24"/>
        </w:rPr>
      </w:pPr>
    </w:p>
    <w:p w14:paraId="33ABB74F" w14:textId="77777777" w:rsidR="00672318" w:rsidRPr="00EE3C9B" w:rsidRDefault="00672318" w:rsidP="00672318">
      <w:pPr>
        <w:rPr>
          <w:rFonts w:ascii="Arial" w:hAnsi="Arial" w:cs="Arial"/>
          <w:b/>
          <w:sz w:val="24"/>
          <w:szCs w:val="24"/>
        </w:rPr>
      </w:pPr>
      <w:r w:rsidRPr="00EE3C9B">
        <w:rPr>
          <w:rFonts w:ascii="Arial" w:hAnsi="Arial" w:cs="Arial"/>
          <w:b/>
          <w:sz w:val="24"/>
          <w:szCs w:val="24"/>
        </w:rPr>
        <w:t xml:space="preserve">For more information or support please contact: </w:t>
      </w:r>
    </w:p>
    <w:p w14:paraId="5DA41DAD" w14:textId="77777777" w:rsidR="00672318" w:rsidRDefault="00672318" w:rsidP="00672318">
      <w:pPr>
        <w:rPr>
          <w:rFonts w:ascii="Arial" w:hAnsi="Arial" w:cs="Arial"/>
          <w:b/>
          <w:sz w:val="24"/>
          <w:szCs w:val="24"/>
        </w:rPr>
      </w:pPr>
    </w:p>
    <w:p w14:paraId="7C1356BA" w14:textId="77777777" w:rsidR="00672318" w:rsidRPr="008B3D8B" w:rsidRDefault="00672318" w:rsidP="00672318">
      <w:pPr>
        <w:rPr>
          <w:rFonts w:ascii="Arial" w:hAnsi="Arial" w:cs="Arial"/>
          <w:bCs/>
          <w:sz w:val="24"/>
          <w:szCs w:val="24"/>
        </w:rPr>
      </w:pPr>
      <w:r w:rsidRPr="008B3D8B">
        <w:rPr>
          <w:rFonts w:ascii="Arial" w:hAnsi="Arial" w:cs="Arial"/>
          <w:bCs/>
          <w:sz w:val="24"/>
          <w:szCs w:val="24"/>
        </w:rPr>
        <w:t>Fiona Thomas</w:t>
      </w:r>
    </w:p>
    <w:p w14:paraId="0CF31875" w14:textId="77777777" w:rsidR="00672318" w:rsidRPr="008B3D8B" w:rsidRDefault="00672318" w:rsidP="00672318">
      <w:pPr>
        <w:rPr>
          <w:rFonts w:ascii="Arial" w:hAnsi="Arial" w:cs="Arial"/>
          <w:bCs/>
          <w:sz w:val="24"/>
          <w:szCs w:val="24"/>
        </w:rPr>
      </w:pPr>
      <w:r w:rsidRPr="008B3D8B">
        <w:rPr>
          <w:rFonts w:ascii="Arial" w:hAnsi="Arial" w:cs="Arial"/>
          <w:bCs/>
          <w:sz w:val="24"/>
          <w:szCs w:val="24"/>
        </w:rPr>
        <w:t xml:space="preserve">Community Engagement Project Officer, </w:t>
      </w:r>
    </w:p>
    <w:p w14:paraId="64FDEFC8" w14:textId="77777777" w:rsidR="00672318" w:rsidRPr="008B3D8B" w:rsidRDefault="00672318" w:rsidP="00672318">
      <w:pPr>
        <w:rPr>
          <w:rFonts w:ascii="Arial" w:hAnsi="Arial" w:cs="Arial"/>
          <w:bCs/>
          <w:sz w:val="24"/>
          <w:szCs w:val="24"/>
        </w:rPr>
      </w:pPr>
      <w:r w:rsidRPr="008B3D8B">
        <w:rPr>
          <w:rFonts w:ascii="Arial" w:hAnsi="Arial" w:cs="Arial"/>
          <w:bCs/>
          <w:sz w:val="24"/>
          <w:szCs w:val="24"/>
        </w:rPr>
        <w:t xml:space="preserve">Communities and Partnerships Team, Dorset Council </w:t>
      </w:r>
    </w:p>
    <w:p w14:paraId="7CE4BD18" w14:textId="77777777" w:rsidR="00672318" w:rsidRPr="008B3D8B" w:rsidRDefault="00672318" w:rsidP="00672318">
      <w:pPr>
        <w:rPr>
          <w:rStyle w:val="Hyperlink"/>
          <w:rFonts w:ascii="Arial" w:hAnsi="Arial" w:cs="Arial"/>
          <w:bCs/>
          <w:sz w:val="24"/>
          <w:szCs w:val="24"/>
        </w:rPr>
      </w:pPr>
      <w:r w:rsidRPr="008B3D8B">
        <w:rPr>
          <w:rFonts w:ascii="Arial" w:hAnsi="Arial" w:cs="Arial"/>
          <w:bCs/>
          <w:sz w:val="24"/>
          <w:szCs w:val="24"/>
        </w:rPr>
        <w:t xml:space="preserve">Email: </w:t>
      </w:r>
      <w:hyperlink r:id="rId11" w:history="1">
        <w:r w:rsidRPr="008B3D8B">
          <w:rPr>
            <w:rStyle w:val="Hyperlink"/>
            <w:rFonts w:ascii="Arial" w:hAnsi="Arial" w:cs="Arial"/>
            <w:bCs/>
            <w:sz w:val="24"/>
            <w:szCs w:val="24"/>
          </w:rPr>
          <w:t>fiona.thomas@dorsetcouncil.gov.uk</w:t>
        </w:r>
      </w:hyperlink>
    </w:p>
    <w:p w14:paraId="6E374212" w14:textId="77777777" w:rsidR="00672318" w:rsidRPr="008B3D8B" w:rsidRDefault="00672318" w:rsidP="00672318">
      <w:pPr>
        <w:rPr>
          <w:rFonts w:ascii="Arial" w:hAnsi="Arial" w:cs="Arial"/>
          <w:bCs/>
          <w:sz w:val="24"/>
          <w:szCs w:val="24"/>
        </w:rPr>
      </w:pPr>
      <w:r w:rsidRPr="5AACCC47">
        <w:rPr>
          <w:rStyle w:val="Hyperlink"/>
          <w:rFonts w:ascii="Arial" w:hAnsi="Arial" w:cs="Arial"/>
          <w:sz w:val="24"/>
          <w:szCs w:val="24"/>
        </w:rPr>
        <w:t>Telephone: 01305 838459</w:t>
      </w:r>
    </w:p>
    <w:p w14:paraId="217BE87C" w14:textId="7BDF09A6" w:rsidR="5AACCC47" w:rsidRDefault="5AACCC47" w:rsidP="5AACCC47">
      <w:pPr>
        <w:pStyle w:val="Heading2"/>
        <w:rPr>
          <w:rFonts w:ascii="Arial" w:eastAsia="Arial" w:hAnsi="Arial" w:cs="Arial"/>
          <w:b/>
          <w:bCs/>
          <w:color w:val="333333"/>
          <w:szCs w:val="24"/>
        </w:rPr>
      </w:pPr>
    </w:p>
    <w:p w14:paraId="564EB4C3" w14:textId="63726AB4" w:rsidR="00B92078" w:rsidRDefault="13478150" w:rsidP="5AACCC47">
      <w:pPr>
        <w:pStyle w:val="Heading2"/>
        <w:rPr>
          <w:rFonts w:ascii="Arial" w:eastAsia="Arial" w:hAnsi="Arial" w:cs="Arial"/>
          <w:b/>
          <w:bCs/>
          <w:color w:val="333333"/>
          <w:szCs w:val="24"/>
        </w:rPr>
      </w:pPr>
      <w:r w:rsidRPr="5AACCC47">
        <w:rPr>
          <w:rFonts w:ascii="Arial" w:eastAsia="Arial" w:hAnsi="Arial" w:cs="Arial"/>
          <w:b/>
          <w:bCs/>
          <w:color w:val="333333"/>
          <w:szCs w:val="24"/>
        </w:rPr>
        <w:t>Governance or policies</w:t>
      </w:r>
    </w:p>
    <w:p w14:paraId="4700BA79" w14:textId="1ED29F54" w:rsidR="00B92078" w:rsidRDefault="00B92078" w:rsidP="5AACCC47"/>
    <w:p w14:paraId="2D2F79C0" w14:textId="3C56C230" w:rsidR="00B92078" w:rsidRDefault="00000000" w:rsidP="5AACCC47">
      <w:pPr>
        <w:rPr>
          <w:rFonts w:ascii="Arial" w:eastAsia="Arial" w:hAnsi="Arial" w:cs="Arial"/>
          <w:color w:val="2E3136"/>
          <w:sz w:val="24"/>
          <w:szCs w:val="24"/>
        </w:rPr>
      </w:pPr>
      <w:hyperlink r:id="rId12">
        <w:r w:rsidR="13478150" w:rsidRPr="5AACCC47">
          <w:rPr>
            <w:rStyle w:val="Hyperlink"/>
            <w:rFonts w:ascii="Arial" w:eastAsia="Arial" w:hAnsi="Arial" w:cs="Arial"/>
            <w:sz w:val="24"/>
            <w:szCs w:val="24"/>
          </w:rPr>
          <w:t>Community Action Network</w:t>
        </w:r>
      </w:hyperlink>
      <w:r w:rsidR="13478150" w:rsidRPr="5AACCC47">
        <w:rPr>
          <w:rFonts w:ascii="Arial" w:eastAsia="Arial" w:hAnsi="Arial" w:cs="Arial"/>
          <w:color w:val="2E3136"/>
          <w:sz w:val="24"/>
          <w:szCs w:val="24"/>
        </w:rPr>
        <w:t xml:space="preserve">  can</w:t>
      </w:r>
      <w:r w:rsidR="3968AA4F" w:rsidRPr="5AACCC47">
        <w:rPr>
          <w:rFonts w:ascii="Arial" w:eastAsia="Arial" w:hAnsi="Arial" w:cs="Arial"/>
          <w:color w:val="2E3136"/>
          <w:sz w:val="24"/>
          <w:szCs w:val="24"/>
        </w:rPr>
        <w:t xml:space="preserve"> </w:t>
      </w:r>
      <w:r w:rsidR="13478150" w:rsidRPr="5AACCC47">
        <w:rPr>
          <w:rFonts w:ascii="Arial" w:eastAsia="Arial" w:hAnsi="Arial" w:cs="Arial"/>
          <w:color w:val="2E3136"/>
          <w:sz w:val="24"/>
          <w:szCs w:val="24"/>
        </w:rPr>
        <w:t>offer advice and support with your application i</w:t>
      </w:r>
      <w:r w:rsidR="794011B3" w:rsidRPr="5AACCC47">
        <w:rPr>
          <w:rFonts w:ascii="Arial" w:eastAsia="Arial" w:hAnsi="Arial" w:cs="Arial"/>
          <w:color w:val="2E3136"/>
          <w:sz w:val="24"/>
          <w:szCs w:val="24"/>
        </w:rPr>
        <w:t>f</w:t>
      </w:r>
      <w:r w:rsidR="13478150" w:rsidRPr="5AACCC47">
        <w:rPr>
          <w:rFonts w:ascii="Arial" w:eastAsia="Arial" w:hAnsi="Arial" w:cs="Arial"/>
          <w:color w:val="2E3136"/>
          <w:sz w:val="24"/>
          <w:szCs w:val="24"/>
        </w:rPr>
        <w:t xml:space="preserve"> you need help with your governance or </w:t>
      </w:r>
      <w:r w:rsidR="5A15AA71" w:rsidRPr="5AACCC47">
        <w:rPr>
          <w:rFonts w:ascii="Arial" w:eastAsia="Arial" w:hAnsi="Arial" w:cs="Arial"/>
          <w:color w:val="2E3136"/>
          <w:sz w:val="24"/>
          <w:szCs w:val="24"/>
        </w:rPr>
        <w:t>policies, contact</w:t>
      </w:r>
      <w:r w:rsidR="13478150" w:rsidRPr="5AACCC47">
        <w:rPr>
          <w:rFonts w:ascii="Arial" w:eastAsia="Arial" w:hAnsi="Arial" w:cs="Arial"/>
          <w:color w:val="2E3136"/>
          <w:sz w:val="24"/>
          <w:szCs w:val="24"/>
        </w:rPr>
        <w:t xml:space="preserve"> Community Action Network on </w:t>
      </w:r>
      <w:hyperlink r:id="rId13" w:history="1">
        <w:r w:rsidR="00506D34" w:rsidRPr="00812B30">
          <w:rPr>
            <w:rStyle w:val="Hyperlink"/>
            <w:rFonts w:ascii="Arial" w:eastAsia="Arial" w:hAnsi="Arial" w:cs="Arial"/>
            <w:sz w:val="24"/>
            <w:szCs w:val="24"/>
          </w:rPr>
          <w:t>hello@can100.org</w:t>
        </w:r>
      </w:hyperlink>
      <w:r w:rsidR="13478150" w:rsidRPr="5AACCC47">
        <w:rPr>
          <w:rFonts w:ascii="Arial" w:eastAsia="Arial" w:hAnsi="Arial" w:cs="Arial"/>
          <w:color w:val="2E3136"/>
          <w:sz w:val="24"/>
          <w:szCs w:val="24"/>
        </w:rPr>
        <w:t>.</w:t>
      </w:r>
    </w:p>
    <w:p w14:paraId="1B58B461" w14:textId="33A75448" w:rsidR="00B92078" w:rsidRDefault="00B92078" w:rsidP="5AACCC47">
      <w:pPr>
        <w:rPr>
          <w:rFonts w:ascii="Arial" w:hAnsi="Arial" w:cs="Arial"/>
          <w:sz w:val="24"/>
          <w:szCs w:val="24"/>
        </w:rPr>
      </w:pPr>
    </w:p>
    <w:p w14:paraId="350CBB9D" w14:textId="77777777" w:rsidR="00C872F4" w:rsidRDefault="00C872F4"/>
    <w:sectPr w:rsidR="00C87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oR8dZDzZP0Px5P" int2:id="v5iY6Am4">
      <int2:state int2:value="Rejected" int2:type="LegacyProofing"/>
    </int2:textHash>
    <int2:textHash int2:hashCode="m/C6mGJeQTWOW1" int2:id="iPJdHrvm">
      <int2:state int2:value="Rejected" int2:type="LegacyProofing"/>
    </int2:textHash>
    <int2:bookmark int2:bookmarkName="_Int_eudCLMNx" int2:invalidationBookmarkName="" int2:hashCode="LDoO9u9DFubl0c" int2:id="ynqjlQYQ">
      <int2:state int2:value="Rejected" int2:type="LegacyProofing"/>
    </int2:bookmark>
    <int2:bookmark int2:bookmarkName="_Int_6eKTU4Rp" int2:invalidationBookmarkName="" int2:hashCode="1nrZ9kd/jrg1/J" int2:id="jMCdyqDq">
      <int2:state int2:value="Rejected" int2:type="LegacyProofing"/>
    </int2:bookmark>
    <int2:bookmark int2:bookmarkName="_Int_D7JbRt13" int2:invalidationBookmarkName="" int2:hashCode="f1OmjTJDRvyEV6" int2:id="8hqODBD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351"/>
    <w:multiLevelType w:val="hybridMultilevel"/>
    <w:tmpl w:val="F360438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660E9"/>
    <w:multiLevelType w:val="hybridMultilevel"/>
    <w:tmpl w:val="2A3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17168"/>
    <w:multiLevelType w:val="multilevel"/>
    <w:tmpl w:val="DF30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C1948"/>
    <w:multiLevelType w:val="hybridMultilevel"/>
    <w:tmpl w:val="1A6E3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E7EE0"/>
    <w:multiLevelType w:val="hybridMultilevel"/>
    <w:tmpl w:val="7C2870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C660EBB"/>
    <w:multiLevelType w:val="hybridMultilevel"/>
    <w:tmpl w:val="BBD6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D4D7C"/>
    <w:multiLevelType w:val="hybridMultilevel"/>
    <w:tmpl w:val="9780B8D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F18E8"/>
    <w:multiLevelType w:val="multilevel"/>
    <w:tmpl w:val="4996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660CB7"/>
    <w:multiLevelType w:val="hybridMultilevel"/>
    <w:tmpl w:val="DC06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57E61"/>
    <w:multiLevelType w:val="hybridMultilevel"/>
    <w:tmpl w:val="09A8A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EC6B2D"/>
    <w:multiLevelType w:val="hybridMultilevel"/>
    <w:tmpl w:val="F320D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7567560">
    <w:abstractNumId w:val="10"/>
  </w:num>
  <w:num w:numId="2" w16cid:durableId="1148669158">
    <w:abstractNumId w:val="3"/>
  </w:num>
  <w:num w:numId="3" w16cid:durableId="1478180691">
    <w:abstractNumId w:val="9"/>
  </w:num>
  <w:num w:numId="4" w16cid:durableId="218170173">
    <w:abstractNumId w:val="0"/>
  </w:num>
  <w:num w:numId="5" w16cid:durableId="1522159261">
    <w:abstractNumId w:val="1"/>
  </w:num>
  <w:num w:numId="6" w16cid:durableId="483665528">
    <w:abstractNumId w:val="6"/>
  </w:num>
  <w:num w:numId="7" w16cid:durableId="321663659">
    <w:abstractNumId w:val="5"/>
  </w:num>
  <w:num w:numId="8" w16cid:durableId="1171413736">
    <w:abstractNumId w:val="7"/>
  </w:num>
  <w:num w:numId="9" w16cid:durableId="1235772933">
    <w:abstractNumId w:val="2"/>
  </w:num>
  <w:num w:numId="10" w16cid:durableId="413363340">
    <w:abstractNumId w:val="4"/>
  </w:num>
  <w:num w:numId="11" w16cid:durableId="1573730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D3"/>
    <w:rsid w:val="00021CD3"/>
    <w:rsid w:val="001F4125"/>
    <w:rsid w:val="003F341F"/>
    <w:rsid w:val="004B472F"/>
    <w:rsid w:val="00506D34"/>
    <w:rsid w:val="00606DEA"/>
    <w:rsid w:val="006148EB"/>
    <w:rsid w:val="00672318"/>
    <w:rsid w:val="00726FF4"/>
    <w:rsid w:val="00735FB9"/>
    <w:rsid w:val="00841FE4"/>
    <w:rsid w:val="00846EFE"/>
    <w:rsid w:val="00851289"/>
    <w:rsid w:val="00B20B70"/>
    <w:rsid w:val="00B92078"/>
    <w:rsid w:val="00BA34EF"/>
    <w:rsid w:val="00C872F4"/>
    <w:rsid w:val="00CC7D05"/>
    <w:rsid w:val="00E20275"/>
    <w:rsid w:val="00E71A2A"/>
    <w:rsid w:val="00F32A76"/>
    <w:rsid w:val="13478150"/>
    <w:rsid w:val="20E5F451"/>
    <w:rsid w:val="2E5B49F0"/>
    <w:rsid w:val="378AA3A9"/>
    <w:rsid w:val="3968AA4F"/>
    <w:rsid w:val="48BE340E"/>
    <w:rsid w:val="580EF35B"/>
    <w:rsid w:val="58C1E514"/>
    <w:rsid w:val="5A15AA71"/>
    <w:rsid w:val="5AACCC47"/>
    <w:rsid w:val="5F803D6A"/>
    <w:rsid w:val="61EEBADB"/>
    <w:rsid w:val="788D4410"/>
    <w:rsid w:val="7940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C15F"/>
  <w15:chartTrackingRefBased/>
  <w15:docId w15:val="{A3D69E71-D0C0-4199-82E6-9D3C7A75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78"/>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basedOn w:val="Normal"/>
    <w:next w:val="Normal"/>
    <w:link w:val="Heading1Char"/>
    <w:qFormat/>
    <w:rsid w:val="00B92078"/>
    <w:pPr>
      <w:keepNext/>
      <w:tabs>
        <w:tab w:val="left" w:pos="709"/>
        <w:tab w:val="left" w:pos="851"/>
        <w:tab w:val="left" w:pos="4536"/>
      </w:tabs>
      <w:ind w:left="720" w:right="-285"/>
      <w:outlineLvl w:val="0"/>
    </w:pPr>
    <w:rPr>
      <w:sz w:val="24"/>
    </w:rPr>
  </w:style>
  <w:style w:type="paragraph" w:styleId="Heading2">
    <w:name w:val="heading 2"/>
    <w:basedOn w:val="Normal"/>
    <w:next w:val="Normal"/>
    <w:link w:val="Heading2Char"/>
    <w:qFormat/>
    <w:rsid w:val="00B92078"/>
    <w:pPr>
      <w:keepNext/>
      <w:tabs>
        <w:tab w:val="left" w:pos="567"/>
        <w:tab w:val="left" w:leader="dot" w:pos="9072"/>
      </w:tabs>
      <w:ind w:right="-285"/>
      <w:outlineLvl w:val="1"/>
    </w:pPr>
    <w:rPr>
      <w:sz w:val="24"/>
    </w:rPr>
  </w:style>
  <w:style w:type="paragraph" w:styleId="Heading3">
    <w:name w:val="heading 3"/>
    <w:basedOn w:val="Normal"/>
    <w:next w:val="Normal"/>
    <w:link w:val="Heading3Char"/>
    <w:qFormat/>
    <w:rsid w:val="00B92078"/>
    <w:pPr>
      <w:keepNext/>
      <w:ind w:right="-285"/>
      <w:outlineLvl w:val="2"/>
    </w:pPr>
    <w:rPr>
      <w:rFonts w:ascii="Arial" w:hAnsi="Arial" w:cs="Arial"/>
      <w:b/>
      <w:sz w:val="22"/>
    </w:rPr>
  </w:style>
  <w:style w:type="paragraph" w:styleId="Heading4">
    <w:name w:val="heading 4"/>
    <w:basedOn w:val="Normal"/>
    <w:next w:val="Normal"/>
    <w:link w:val="Heading4Char"/>
    <w:qFormat/>
    <w:rsid w:val="00B92078"/>
    <w:pPr>
      <w:keepNext/>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2078"/>
    <w:rPr>
      <w:rFonts w:ascii="Times New Roman" w:eastAsia="Times New Roman" w:hAnsi="Times New Roman" w:cs="Times New Roman"/>
      <w:sz w:val="24"/>
      <w:szCs w:val="20"/>
    </w:rPr>
  </w:style>
  <w:style w:type="character" w:customStyle="1" w:styleId="Heading2Char">
    <w:name w:val="Heading 2 Char"/>
    <w:link w:val="Heading2"/>
    <w:rsid w:val="00B92078"/>
    <w:rPr>
      <w:rFonts w:ascii="Times New Roman" w:eastAsia="Times New Roman" w:hAnsi="Times New Roman" w:cs="Times New Roman"/>
      <w:sz w:val="24"/>
      <w:szCs w:val="20"/>
    </w:rPr>
  </w:style>
  <w:style w:type="character" w:customStyle="1" w:styleId="Heading3Char">
    <w:name w:val="Heading 3 Char"/>
    <w:link w:val="Heading3"/>
    <w:rsid w:val="00B92078"/>
    <w:rPr>
      <w:rFonts w:ascii="Arial" w:eastAsia="Times New Roman" w:hAnsi="Arial" w:cs="Arial"/>
      <w:b/>
      <w:szCs w:val="20"/>
    </w:rPr>
  </w:style>
  <w:style w:type="character" w:customStyle="1" w:styleId="Heading4Char">
    <w:name w:val="Heading 4 Char"/>
    <w:link w:val="Heading4"/>
    <w:rsid w:val="00B92078"/>
    <w:rPr>
      <w:rFonts w:ascii="Arial" w:eastAsia="Times New Roman" w:hAnsi="Arial" w:cs="Arial"/>
      <w:sz w:val="28"/>
      <w:szCs w:val="20"/>
    </w:rPr>
  </w:style>
  <w:style w:type="paragraph" w:styleId="BodyTextIndent">
    <w:name w:val="Body Text Indent"/>
    <w:basedOn w:val="Normal"/>
    <w:link w:val="BodyTextIndentChar"/>
    <w:uiPriority w:val="99"/>
    <w:unhideWhenUsed/>
    <w:rsid w:val="00B92078"/>
    <w:pPr>
      <w:spacing w:after="120"/>
      <w:ind w:left="283"/>
    </w:pPr>
  </w:style>
  <w:style w:type="character" w:customStyle="1" w:styleId="BodyTextIndentChar">
    <w:name w:val="Body Text Indent Char"/>
    <w:link w:val="BodyTextIndent"/>
    <w:uiPriority w:val="99"/>
    <w:rsid w:val="00B92078"/>
    <w:rPr>
      <w:rFonts w:ascii="Times New Roman" w:eastAsia="Times New Roman" w:hAnsi="Times New Roman" w:cs="Times New Roman"/>
      <w:sz w:val="20"/>
      <w:szCs w:val="20"/>
    </w:rPr>
  </w:style>
  <w:style w:type="character" w:styleId="Hyperlink">
    <w:name w:val="Hyperlink"/>
    <w:semiHidden/>
    <w:rsid w:val="00B92078"/>
    <w:rPr>
      <w:color w:val="0000FF"/>
      <w:u w:val="single"/>
    </w:rPr>
  </w:style>
  <w:style w:type="paragraph" w:styleId="ListParagraph">
    <w:name w:val="List Paragraph"/>
    <w:basedOn w:val="Normal"/>
    <w:uiPriority w:val="34"/>
    <w:qFormat/>
    <w:rsid w:val="00B92078"/>
    <w:pPr>
      <w:ind w:left="720"/>
      <w:contextualSpacing/>
    </w:pPr>
  </w:style>
  <w:style w:type="paragraph" w:customStyle="1" w:styleId="paragraph">
    <w:name w:val="paragraph"/>
    <w:basedOn w:val="Normal"/>
    <w:rsid w:val="006148EB"/>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DefaultParagraphFont"/>
    <w:rsid w:val="006148EB"/>
  </w:style>
  <w:style w:type="character" w:customStyle="1" w:styleId="eop">
    <w:name w:val="eop"/>
    <w:basedOn w:val="DefaultParagraphFont"/>
    <w:rsid w:val="006148EB"/>
  </w:style>
  <w:style w:type="paragraph" w:styleId="NormalWeb">
    <w:name w:val="Normal (Web)"/>
    <w:basedOn w:val="Normal"/>
    <w:uiPriority w:val="99"/>
    <w:semiHidden/>
    <w:unhideWhenUsed/>
    <w:rsid w:val="00841FE4"/>
    <w:pPr>
      <w:overflowPunct/>
      <w:autoSpaceDE/>
      <w:autoSpaceDN/>
      <w:adjustRightInd/>
      <w:spacing w:before="100" w:beforeAutospacing="1" w:after="100" w:afterAutospacing="1"/>
      <w:textAlignment w:val="auto"/>
    </w:pPr>
    <w:rPr>
      <w:sz w:val="24"/>
      <w:szCs w:val="24"/>
      <w:lang w:eastAsia="en-GB"/>
    </w:rPr>
  </w:style>
  <w:style w:type="character" w:styleId="UnresolvedMention">
    <w:name w:val="Unresolved Mention"/>
    <w:uiPriority w:val="99"/>
    <w:semiHidden/>
    <w:unhideWhenUsed/>
    <w:rsid w:val="0050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46129">
      <w:bodyDiv w:val="1"/>
      <w:marLeft w:val="0"/>
      <w:marRight w:val="0"/>
      <w:marTop w:val="0"/>
      <w:marBottom w:val="0"/>
      <w:divBdr>
        <w:top w:val="none" w:sz="0" w:space="0" w:color="auto"/>
        <w:left w:val="none" w:sz="0" w:space="0" w:color="auto"/>
        <w:bottom w:val="none" w:sz="0" w:space="0" w:color="auto"/>
        <w:right w:val="none" w:sz="0" w:space="0" w:color="auto"/>
      </w:divBdr>
      <w:divsChild>
        <w:div w:id="342784566">
          <w:marLeft w:val="0"/>
          <w:marRight w:val="0"/>
          <w:marTop w:val="0"/>
          <w:marBottom w:val="0"/>
          <w:divBdr>
            <w:top w:val="none" w:sz="0" w:space="0" w:color="auto"/>
            <w:left w:val="none" w:sz="0" w:space="0" w:color="auto"/>
            <w:bottom w:val="none" w:sz="0" w:space="0" w:color="auto"/>
            <w:right w:val="none" w:sz="0" w:space="0" w:color="auto"/>
          </w:divBdr>
        </w:div>
        <w:div w:id="5578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lo@can100.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100.org/"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ona.thomas@dorsetcounci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orsetcouncil.gov.uk/your-council/about-your-council/data-protection/data-protection.asp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DB94D261A9C4781132D7E639BE900" ma:contentTypeVersion="10" ma:contentTypeDescription="Create a new document." ma:contentTypeScope="" ma:versionID="bf615ef22406c8f005ff03258acad32c">
  <xsd:schema xmlns:xsd="http://www.w3.org/2001/XMLSchema" xmlns:xs="http://www.w3.org/2001/XMLSchema" xmlns:p="http://schemas.microsoft.com/office/2006/metadata/properties" xmlns:ns2="23b7f7b1-1733-462d-9903-7988f6a4aa75" xmlns:ns3="26dad6c1-ff54-4000-a9ee-9930f9a0b0f5" targetNamespace="http://schemas.microsoft.com/office/2006/metadata/properties" ma:root="true" ma:fieldsID="f3610f1426008f4b2add202f61c6b8da" ns2:_="" ns3:_="">
    <xsd:import namespace="23b7f7b1-1733-462d-9903-7988f6a4aa75"/>
    <xsd:import namespace="26dad6c1-ff54-4000-a9ee-9930f9a0b0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7f7b1-1733-462d-9903-7988f6a4a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ad6c1-ff54-4000-a9ee-9930f9a0b0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85bf6c8-307a-4810-97a3-b7f763e2dddc}" ma:internalName="TaxCatchAll" ma:showField="CatchAllData" ma:web="26dad6c1-ff54-4000-a9ee-9930f9a0b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dad6c1-ff54-4000-a9ee-9930f9a0b0f5">
      <UserInfo>
        <DisplayName>Louise Butcher</DisplayName>
        <AccountId>12</AccountId>
        <AccountType/>
      </UserInfo>
    </SharedWithUsers>
    <TaxCatchAll xmlns="26dad6c1-ff54-4000-a9ee-9930f9a0b0f5" xsi:nil="true"/>
    <lcf76f155ced4ddcb4097134ff3c332f xmlns="23b7f7b1-1733-462d-9903-7988f6a4aa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A9B43-6B09-4842-966F-86E3E335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7f7b1-1733-462d-9903-7988f6a4aa75"/>
    <ds:schemaRef ds:uri="26dad6c1-ff54-4000-a9ee-9930f9a0b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FE694-1DE5-41D8-A893-23162AA7FBE8}">
  <ds:schemaRefs>
    <ds:schemaRef ds:uri="http://schemas.microsoft.com/office/2006/metadata/properties"/>
    <ds:schemaRef ds:uri="http://schemas.microsoft.com/office/infopath/2007/PartnerControls"/>
    <ds:schemaRef ds:uri="26dad6c1-ff54-4000-a9ee-9930f9a0b0f5"/>
    <ds:schemaRef ds:uri="23b7f7b1-1733-462d-9903-7988f6a4aa75"/>
  </ds:schemaRefs>
</ds:datastoreItem>
</file>

<file path=customXml/itemProps3.xml><?xml version="1.0" encoding="utf-8"?>
<ds:datastoreItem xmlns:ds="http://schemas.openxmlformats.org/officeDocument/2006/customXml" ds:itemID="{46D60F0B-C7EA-4561-9A0A-212758B35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Company>Dorset Councils Partnership</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Thomas</dc:creator>
  <cp:keywords/>
  <dc:description/>
  <cp:lastModifiedBy>Lauren Popplewell</cp:lastModifiedBy>
  <cp:revision>2</cp:revision>
  <dcterms:created xsi:type="dcterms:W3CDTF">2023-09-13T10:50:00Z</dcterms:created>
  <dcterms:modified xsi:type="dcterms:W3CDTF">2023-09-13T10:50:00Z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0x010100131DB94D261A9C4781132D7E639BE900</vt:lpwstr>
  </property>
</Properties>
</file>